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F3330" w14:textId="77777777" w:rsidR="002043BC" w:rsidRDefault="002043BC" w:rsidP="002043BC">
      <w:pPr>
        <w:spacing w:after="0" w:line="240" w:lineRule="auto"/>
        <w:rPr>
          <w:rFonts w:ascii="Verdana" w:eastAsia="MS Mincho" w:hAnsi="Verdana" w:cs="Arial"/>
          <w:b/>
          <w:sz w:val="20"/>
          <w:szCs w:val="20"/>
          <w:lang w:val="es-ES_tradnl" w:eastAsia="es-ES"/>
        </w:rPr>
      </w:pPr>
    </w:p>
    <w:p w14:paraId="1CE96753" w14:textId="4404DE74" w:rsidR="002043BC" w:rsidRPr="00B202B2" w:rsidRDefault="002043BC" w:rsidP="002043BC">
      <w:pPr>
        <w:jc w:val="both"/>
        <w:rPr>
          <w:b/>
        </w:rPr>
      </w:pPr>
      <w:r w:rsidRPr="00B202B2">
        <w:rPr>
          <w:b/>
        </w:rPr>
        <w:t>REF.: APRUEBA BASES</w:t>
      </w:r>
      <w:r w:rsidR="00911122">
        <w:rPr>
          <w:b/>
        </w:rPr>
        <w:t xml:space="preserve"> CONCURSO “EL MENÚ DE CHILE, RECONOCIMIENTO A LAS COCINAS PATRIMONIALES”.</w:t>
      </w:r>
    </w:p>
    <w:p w14:paraId="412DA389" w14:textId="77777777" w:rsidR="002043BC" w:rsidRDefault="002043BC" w:rsidP="002043BC">
      <w:pPr>
        <w:jc w:val="both"/>
        <w:rPr>
          <w:b/>
        </w:rPr>
      </w:pPr>
      <w:r w:rsidRPr="00B202B2">
        <w:rPr>
          <w:b/>
        </w:rPr>
        <w:t xml:space="preserve">RESOLUCIÓN EXENTA </w:t>
      </w:r>
      <w:proofErr w:type="spellStart"/>
      <w:r w:rsidRPr="00B202B2">
        <w:rPr>
          <w:b/>
        </w:rPr>
        <w:t>N°</w:t>
      </w:r>
      <w:proofErr w:type="spellEnd"/>
      <w:r>
        <w:rPr>
          <w:b/>
        </w:rPr>
        <w:t xml:space="preserve"> </w:t>
      </w:r>
    </w:p>
    <w:p w14:paraId="0EE78415" w14:textId="77777777" w:rsidR="002043BC" w:rsidRDefault="002043BC" w:rsidP="002043BC">
      <w:pPr>
        <w:jc w:val="both"/>
        <w:rPr>
          <w:b/>
        </w:rPr>
      </w:pPr>
      <w:r>
        <w:rPr>
          <w:b/>
        </w:rPr>
        <w:t>SANTIAGO</w:t>
      </w:r>
    </w:p>
    <w:p w14:paraId="62C2CDC7" w14:textId="77777777" w:rsidR="002043BC" w:rsidRDefault="002043BC" w:rsidP="002043BC">
      <w:pPr>
        <w:jc w:val="both"/>
        <w:rPr>
          <w:b/>
        </w:rPr>
      </w:pPr>
      <w:r>
        <w:rPr>
          <w:b/>
        </w:rPr>
        <w:t>VISTOS:</w:t>
      </w:r>
    </w:p>
    <w:p w14:paraId="665D3551" w14:textId="77777777" w:rsidR="002043BC" w:rsidRDefault="002043BC" w:rsidP="002043BC">
      <w:pPr>
        <w:jc w:val="both"/>
      </w:pPr>
      <w:r>
        <w:t xml:space="preserve">La Ley </w:t>
      </w:r>
      <w:proofErr w:type="spellStart"/>
      <w:r>
        <w:t>N°</w:t>
      </w:r>
      <w:proofErr w:type="spellEnd"/>
      <w:r>
        <w:t xml:space="preserve"> 21.045 que crea el Ministerio de las Culturas, las Artes y el Patrimonio; el D.F.L </w:t>
      </w:r>
      <w:proofErr w:type="spellStart"/>
      <w:r>
        <w:t>N°</w:t>
      </w:r>
      <w:proofErr w:type="spellEnd"/>
      <w:r>
        <w:t xml:space="preserve"> 35 de 2017 y el D.F.L. </w:t>
      </w:r>
      <w:proofErr w:type="spellStart"/>
      <w:r>
        <w:t>N°</w:t>
      </w:r>
      <w:proofErr w:type="spellEnd"/>
      <w:r>
        <w:t xml:space="preserve"> 5200, de 1929, ambos del  Ministerio de Educación; la resolución N°7 de 2019 de la Contraloría General de la República: </w:t>
      </w:r>
      <w:r w:rsidRPr="00A6453C">
        <w:t xml:space="preserve">la Resolución Exenta N°122512/1914/2022 del 5 de octubre de 2022 del Servicio Nacional del Patrimonio Cultural en relación con la Resolución Exenta </w:t>
      </w:r>
      <w:proofErr w:type="spellStart"/>
      <w:r w:rsidRPr="00A6453C">
        <w:t>Nº</w:t>
      </w:r>
      <w:proofErr w:type="spellEnd"/>
      <w:r w:rsidRPr="00A6453C">
        <w:t xml:space="preserve"> 153 del Servicio Nacional del Patrimonio Cultural del 2022; </w:t>
      </w:r>
    </w:p>
    <w:p w14:paraId="20D33F17" w14:textId="77777777" w:rsidR="002043BC" w:rsidRPr="00B202B2" w:rsidRDefault="002043BC" w:rsidP="002043BC">
      <w:pPr>
        <w:jc w:val="both"/>
        <w:rPr>
          <w:b/>
        </w:rPr>
      </w:pPr>
      <w:r w:rsidRPr="00B202B2">
        <w:rPr>
          <w:b/>
        </w:rPr>
        <w:t>CONSIDERANDO:</w:t>
      </w:r>
    </w:p>
    <w:p w14:paraId="632826F3" w14:textId="77777777" w:rsidR="002043BC" w:rsidRDefault="002043BC" w:rsidP="002043BC">
      <w:pPr>
        <w:ind w:left="708" w:firstLine="708"/>
        <w:jc w:val="both"/>
      </w:pPr>
      <w:r w:rsidRPr="00F3223B">
        <w:t>Que</w:t>
      </w:r>
      <w:r>
        <w:t>,</w:t>
      </w:r>
      <w:r w:rsidRPr="00F3223B">
        <w:t xml:space="preserve"> de acuerdo con lo dispuesto en el artículo 22 de la ley </w:t>
      </w:r>
      <w:proofErr w:type="spellStart"/>
      <w:r>
        <w:t>N</w:t>
      </w:r>
      <w:r w:rsidRPr="00F3223B">
        <w:t>°</w:t>
      </w:r>
      <w:proofErr w:type="spellEnd"/>
      <w:r w:rsidRPr="00F3223B">
        <w:t xml:space="preserve"> 21.045 el </w:t>
      </w:r>
      <w:r>
        <w:t>S</w:t>
      </w:r>
      <w:r w:rsidRPr="00F3223B">
        <w:t xml:space="preserve">ervicio </w:t>
      </w:r>
      <w:r>
        <w:t>Nacional del Patrimonio Cultural, en adelante “SERPAT” o “el Servicio” indistintamente, es un</w:t>
      </w:r>
      <w:r w:rsidRPr="00F3223B">
        <w:t>  servicio  público  descentralizado,  con  personali</w:t>
      </w:r>
      <w:r>
        <w:t>dad</w:t>
      </w:r>
      <w:r w:rsidRPr="00F3223B">
        <w:t xml:space="preserve"> jurídica y patrimonio propio, que est</w:t>
      </w:r>
      <w:r>
        <w:t>á</w:t>
      </w:r>
      <w:r w:rsidRPr="00F3223B">
        <w:t xml:space="preserve"> sometido a la supervigilancia del </w:t>
      </w:r>
      <w:r>
        <w:t>P</w:t>
      </w:r>
      <w:r w:rsidRPr="00F3223B">
        <w:t xml:space="preserve">residente de la </w:t>
      </w:r>
      <w:r>
        <w:t>R</w:t>
      </w:r>
      <w:r w:rsidRPr="00F3223B">
        <w:t>ep</w:t>
      </w:r>
      <w:r>
        <w:t>ú</w:t>
      </w:r>
      <w:r w:rsidRPr="00F3223B">
        <w:t xml:space="preserve">blica a través del </w:t>
      </w:r>
      <w:r>
        <w:t>M</w:t>
      </w:r>
      <w:r w:rsidRPr="00F3223B">
        <w:t xml:space="preserve">inisterio de las </w:t>
      </w:r>
      <w:r>
        <w:t>C</w:t>
      </w:r>
      <w:r w:rsidRPr="00F3223B">
        <w:t xml:space="preserve">ulturas, las </w:t>
      </w:r>
      <w:r>
        <w:t>A</w:t>
      </w:r>
      <w:r w:rsidRPr="00F3223B">
        <w:t xml:space="preserve">rtes y el </w:t>
      </w:r>
      <w:r>
        <w:t>P</w:t>
      </w:r>
      <w:r w:rsidRPr="00F3223B">
        <w:t>atrimonio, y t</w:t>
      </w:r>
      <w:r>
        <w:t>iene</w:t>
      </w:r>
      <w:r w:rsidRPr="00F3223B">
        <w:t> su domicilio y sede en la ciudad de Santiago.</w:t>
      </w:r>
    </w:p>
    <w:p w14:paraId="7D49CDE5" w14:textId="1BB662DA" w:rsidR="002043BC" w:rsidRPr="0094623B" w:rsidRDefault="002043BC" w:rsidP="002043BC">
      <w:pPr>
        <w:ind w:left="708" w:firstLine="708"/>
        <w:jc w:val="both"/>
      </w:pPr>
      <w:r>
        <w:t xml:space="preserve">Que, en orden al cumplimiento de su objetivo, en virtud del artículo 23° de la Ley 21.045, el Servicio tiene por función implementar políticas y planes, y diseñar y ejecutar programas destinados a dar cumplimiento a las funciones del Ministerio, en materias relativas al folclor, culturas tradicionales, cultura y patrimonio indígena, patrimonio cultural material e inmaterial; e infraestructura patrimonial, como asimismo, a la participación ciudadana en los procesos de memoria colectiva y definición patrimonial. </w:t>
      </w:r>
    </w:p>
    <w:p w14:paraId="1EA8D1D6" w14:textId="2F88F07E" w:rsidR="00C20F0C" w:rsidRDefault="00C20F0C" w:rsidP="002043BC">
      <w:pPr>
        <w:ind w:left="708" w:firstLine="708"/>
        <w:jc w:val="both"/>
        <w:rPr>
          <w:rFonts w:cs="Tahoma"/>
          <w:color w:val="000000"/>
          <w:spacing w:val="4"/>
          <w:lang w:eastAsia="es-CL"/>
        </w:rPr>
      </w:pPr>
      <w:r>
        <w:t>Que, por su parte, la Ley de Presupuestos del Sector Público para el año 2026, en su Partida 29, capítulo 03, Programa 01, subtítulo 24, ítem 09, Asignación 003, Glosa N°05, correspondiente a "Fomento y Desarrollo del Patrimonio Nacional”, faculta al Servicio a financiar todas aquellas actividades artísticas, culturales y de investigación cuyo objetivo sea el fomento y desarrollo del Patrimonio Cultural Nacional, y los premios de los respectivos concursos.</w:t>
      </w:r>
    </w:p>
    <w:p w14:paraId="475B12E1" w14:textId="77777777" w:rsidR="00C20F0C" w:rsidRDefault="00C20F0C" w:rsidP="002043BC">
      <w:pPr>
        <w:ind w:left="708" w:firstLine="708"/>
        <w:jc w:val="both"/>
        <w:rPr>
          <w:rFonts w:cs="Tahoma"/>
          <w:color w:val="000000"/>
          <w:spacing w:val="4"/>
          <w:lang w:eastAsia="es-CL"/>
        </w:rPr>
      </w:pPr>
    </w:p>
    <w:p w14:paraId="7E40C145" w14:textId="15349AE9" w:rsidR="002043BC" w:rsidRPr="006156A2" w:rsidRDefault="002043BC" w:rsidP="002043BC">
      <w:pPr>
        <w:ind w:left="708" w:firstLine="708"/>
        <w:jc w:val="both"/>
        <w:rPr>
          <w:rFonts w:cs="Tahoma"/>
          <w:color w:val="000000"/>
          <w:spacing w:val="4"/>
          <w:lang w:eastAsia="es-CL"/>
        </w:rPr>
      </w:pPr>
      <w:r w:rsidRPr="003473B9">
        <w:rPr>
          <w:rFonts w:cs="Tahoma"/>
          <w:color w:val="000000"/>
          <w:spacing w:val="4"/>
          <w:lang w:eastAsia="es-CL"/>
        </w:rPr>
        <w:lastRenderedPageBreak/>
        <w:t>Que, en</w:t>
      </w:r>
      <w:r>
        <w:rPr>
          <w:rFonts w:cs="Tahoma"/>
          <w:color w:val="000000"/>
          <w:spacing w:val="4"/>
          <w:lang w:eastAsia="es-CL"/>
        </w:rPr>
        <w:t xml:space="preserve"> </w:t>
      </w:r>
      <w:r w:rsidRPr="003473B9">
        <w:rPr>
          <w:rFonts w:cs="Tahoma"/>
          <w:color w:val="000000"/>
          <w:spacing w:val="4"/>
          <w:lang w:eastAsia="es-CL"/>
        </w:rPr>
        <w:t>el marco</w:t>
      </w:r>
      <w:r>
        <w:rPr>
          <w:rFonts w:cs="Tahoma"/>
          <w:color w:val="000000"/>
          <w:spacing w:val="4"/>
          <w:lang w:eastAsia="es-CL"/>
        </w:rPr>
        <w:t xml:space="preserve"> </w:t>
      </w:r>
      <w:r w:rsidRPr="003473B9">
        <w:rPr>
          <w:rFonts w:cs="Tahoma"/>
          <w:color w:val="000000"/>
          <w:spacing w:val="4"/>
          <w:lang w:eastAsia="es-CL"/>
        </w:rPr>
        <w:t xml:space="preserve">de su objeto, </w:t>
      </w:r>
      <w:r w:rsidRPr="00435CCC">
        <w:rPr>
          <w:rFonts w:cs="Tahoma"/>
          <w:color w:val="000000"/>
          <w:spacing w:val="4"/>
          <w:lang w:eastAsia="es-CL"/>
        </w:rPr>
        <w:t xml:space="preserve">funciones </w:t>
      </w:r>
      <w:r>
        <w:rPr>
          <w:rFonts w:cs="Tahoma"/>
          <w:color w:val="000000"/>
          <w:spacing w:val="4"/>
          <w:lang w:eastAsia="es-CL"/>
        </w:rPr>
        <w:t xml:space="preserve">y políticas institucionales, el SERPAT, </w:t>
      </w:r>
      <w:r>
        <w:rPr>
          <w:rFonts w:cs="Tahoma"/>
          <w:color w:val="000000"/>
          <w:spacing w:val="2"/>
          <w:lang w:eastAsia="es-CL"/>
        </w:rPr>
        <w:t>a través</w:t>
      </w:r>
      <w:r w:rsidRPr="003473B9">
        <w:rPr>
          <w:rFonts w:cs="Tahoma"/>
          <w:color w:val="000000"/>
          <w:spacing w:val="2"/>
          <w:lang w:eastAsia="es-CL"/>
        </w:rPr>
        <w:t xml:space="preserve"> de la Subdirección</w:t>
      </w:r>
      <w:r w:rsidRPr="00435CCC">
        <w:rPr>
          <w:rFonts w:cs="Tahoma"/>
          <w:color w:val="000000"/>
          <w:spacing w:val="3"/>
          <w:lang w:eastAsia="es-CL"/>
        </w:rPr>
        <w:t xml:space="preserve"> de Patrim</w:t>
      </w:r>
      <w:r>
        <w:rPr>
          <w:rFonts w:cs="Tahoma"/>
          <w:color w:val="000000"/>
          <w:spacing w:val="3"/>
          <w:lang w:eastAsia="es-CL"/>
        </w:rPr>
        <w:t>onio Cultural Inmaterial, invita</w:t>
      </w:r>
      <w:r w:rsidRPr="00435CCC">
        <w:rPr>
          <w:rFonts w:cs="Tahoma"/>
          <w:color w:val="000000"/>
          <w:spacing w:val="3"/>
          <w:lang w:eastAsia="es-CL"/>
        </w:rPr>
        <w:t xml:space="preserve"> a la ciudadanía a participar del </w:t>
      </w:r>
      <w:r>
        <w:rPr>
          <w:rFonts w:cs="Tahoma"/>
          <w:color w:val="000000"/>
          <w:spacing w:val="1"/>
          <w:lang w:eastAsia="es-CL"/>
        </w:rPr>
        <w:t>sexto</w:t>
      </w:r>
      <w:r w:rsidRPr="00435CCC">
        <w:rPr>
          <w:rFonts w:cs="Tahoma"/>
          <w:color w:val="000000"/>
          <w:spacing w:val="1"/>
          <w:lang w:eastAsia="es-CL"/>
        </w:rPr>
        <w:t xml:space="preserve"> concurso "El Menú de Chile</w:t>
      </w:r>
      <w:r>
        <w:rPr>
          <w:rFonts w:cs="Tahoma"/>
          <w:color w:val="000000"/>
          <w:spacing w:val="1"/>
          <w:lang w:eastAsia="es-CL"/>
        </w:rPr>
        <w:t>,</w:t>
      </w:r>
      <w:r w:rsidRPr="00435CCC">
        <w:rPr>
          <w:rFonts w:cs="Tahoma"/>
          <w:color w:val="000000"/>
          <w:spacing w:val="1"/>
          <w:lang w:eastAsia="es-CL"/>
        </w:rPr>
        <w:t xml:space="preserve"> Reconocimiento a las </w:t>
      </w:r>
      <w:r>
        <w:rPr>
          <w:rFonts w:cs="Tahoma"/>
          <w:color w:val="000000"/>
          <w:spacing w:val="1"/>
          <w:lang w:eastAsia="es-CL"/>
        </w:rPr>
        <w:t>C</w:t>
      </w:r>
      <w:r w:rsidRPr="00435CCC">
        <w:rPr>
          <w:rFonts w:cs="Tahoma"/>
          <w:color w:val="000000"/>
          <w:spacing w:val="1"/>
          <w:lang w:eastAsia="es-CL"/>
        </w:rPr>
        <w:t xml:space="preserve">ocinas </w:t>
      </w:r>
      <w:r>
        <w:rPr>
          <w:rFonts w:cs="Tahoma"/>
          <w:color w:val="000000"/>
          <w:spacing w:val="1"/>
          <w:lang w:eastAsia="es-CL"/>
        </w:rPr>
        <w:t>P</w:t>
      </w:r>
      <w:r w:rsidRPr="00435CCC">
        <w:rPr>
          <w:rFonts w:cs="Tahoma"/>
          <w:color w:val="000000"/>
          <w:spacing w:val="1"/>
          <w:lang w:eastAsia="es-CL"/>
        </w:rPr>
        <w:t>atrimoniales".</w:t>
      </w:r>
    </w:p>
    <w:p w14:paraId="154369EE" w14:textId="77777777" w:rsidR="002043BC" w:rsidRDefault="002043BC" w:rsidP="002043BC">
      <w:pPr>
        <w:ind w:left="708" w:firstLine="708"/>
        <w:jc w:val="both"/>
      </w:pPr>
      <w:r>
        <w:t xml:space="preserve">Que, en virtud de lo expuesto precedentemente, resulta necesario dictar el correspondiente acto administrativo aprobatorio de las bases de la referida convocatoria. </w:t>
      </w:r>
    </w:p>
    <w:p w14:paraId="56439EA9" w14:textId="77777777" w:rsidR="002043BC" w:rsidRPr="003473B9" w:rsidRDefault="002043BC" w:rsidP="002043BC">
      <w:pPr>
        <w:ind w:left="708" w:firstLine="708"/>
        <w:jc w:val="both"/>
        <w:rPr>
          <w:rFonts w:cs="Tahoma"/>
          <w:color w:val="000000"/>
          <w:spacing w:val="1"/>
          <w:lang w:eastAsia="es-CL"/>
        </w:rPr>
      </w:pPr>
      <w:r>
        <w:t>Por tanto,</w:t>
      </w:r>
    </w:p>
    <w:p w14:paraId="7B2A9301" w14:textId="77777777" w:rsidR="002043BC" w:rsidRDefault="002043BC" w:rsidP="002043BC">
      <w:pPr>
        <w:jc w:val="both"/>
        <w:rPr>
          <w:b/>
        </w:rPr>
      </w:pPr>
      <w:r w:rsidRPr="009C4954">
        <w:rPr>
          <w:b/>
        </w:rPr>
        <w:t>RESUELVO:</w:t>
      </w:r>
    </w:p>
    <w:p w14:paraId="2B5696DC" w14:textId="6EFEC4DD" w:rsidR="002043BC" w:rsidRDefault="002043BC" w:rsidP="002043BC">
      <w:pPr>
        <w:pStyle w:val="Prrafodelista"/>
        <w:numPr>
          <w:ilvl w:val="0"/>
          <w:numId w:val="29"/>
        </w:numPr>
        <w:jc w:val="both"/>
      </w:pPr>
      <w:r w:rsidRPr="00CE2370">
        <w:rPr>
          <w:b/>
        </w:rPr>
        <w:t xml:space="preserve">APRUÉBANSE </w:t>
      </w:r>
      <w:r>
        <w:t>las bases de la convocatoria 2026 del concurso “El Menú de Chile, Reconocimiento a las Cocinas Patrimoniales”, del Servicio Nacional del Patrimonio Cultural, que se insertan a continuación:</w:t>
      </w:r>
    </w:p>
    <w:p w14:paraId="03346FD6" w14:textId="77777777" w:rsidR="002043BC" w:rsidRDefault="002043BC" w:rsidP="00D76A5C">
      <w:pPr>
        <w:spacing w:after="0" w:line="240" w:lineRule="auto"/>
        <w:jc w:val="center"/>
        <w:rPr>
          <w:rFonts w:ascii="Verdana" w:eastAsia="MS Mincho" w:hAnsi="Verdana" w:cs="Arial"/>
          <w:b/>
          <w:sz w:val="20"/>
          <w:szCs w:val="20"/>
          <w:lang w:val="es-ES_tradnl" w:eastAsia="es-ES"/>
        </w:rPr>
      </w:pPr>
    </w:p>
    <w:p w14:paraId="2BA66328" w14:textId="77777777" w:rsidR="002043BC" w:rsidRDefault="002043BC" w:rsidP="00D76A5C">
      <w:pPr>
        <w:spacing w:after="0" w:line="240" w:lineRule="auto"/>
        <w:jc w:val="center"/>
        <w:rPr>
          <w:rFonts w:ascii="Verdana" w:eastAsia="MS Mincho" w:hAnsi="Verdana" w:cs="Arial"/>
          <w:b/>
          <w:sz w:val="20"/>
          <w:szCs w:val="20"/>
          <w:lang w:val="es-ES_tradnl" w:eastAsia="es-ES"/>
        </w:rPr>
      </w:pPr>
    </w:p>
    <w:p w14:paraId="343D3E06" w14:textId="77777777" w:rsidR="002043BC" w:rsidRDefault="002043BC" w:rsidP="00D76A5C">
      <w:pPr>
        <w:spacing w:after="0" w:line="240" w:lineRule="auto"/>
        <w:jc w:val="center"/>
        <w:rPr>
          <w:rFonts w:ascii="Verdana" w:eastAsia="MS Mincho" w:hAnsi="Verdana" w:cs="Arial"/>
          <w:b/>
          <w:sz w:val="20"/>
          <w:szCs w:val="20"/>
          <w:lang w:val="es-ES_tradnl" w:eastAsia="es-ES"/>
        </w:rPr>
      </w:pPr>
    </w:p>
    <w:p w14:paraId="2945DF59" w14:textId="77777777" w:rsidR="002043BC" w:rsidRDefault="002043BC" w:rsidP="002043BC">
      <w:pPr>
        <w:spacing w:after="0" w:line="240" w:lineRule="auto"/>
        <w:rPr>
          <w:rFonts w:ascii="Verdana" w:eastAsia="MS Mincho" w:hAnsi="Verdana" w:cs="Arial"/>
          <w:b/>
          <w:sz w:val="20"/>
          <w:szCs w:val="20"/>
          <w:lang w:val="es-ES_tradnl" w:eastAsia="es-ES"/>
        </w:rPr>
      </w:pPr>
    </w:p>
    <w:p w14:paraId="33E2BFEB" w14:textId="77777777" w:rsidR="002043BC" w:rsidRDefault="002043BC" w:rsidP="00D76A5C">
      <w:pPr>
        <w:spacing w:after="0" w:line="240" w:lineRule="auto"/>
        <w:jc w:val="center"/>
        <w:rPr>
          <w:rFonts w:ascii="Verdana" w:eastAsia="MS Mincho" w:hAnsi="Verdana" w:cs="Arial"/>
          <w:b/>
          <w:sz w:val="20"/>
          <w:szCs w:val="20"/>
          <w:lang w:val="es-ES_tradnl" w:eastAsia="es-ES"/>
        </w:rPr>
      </w:pPr>
    </w:p>
    <w:p w14:paraId="30FF398B" w14:textId="78962A54" w:rsidR="00D76A5C" w:rsidRDefault="00D76A5C" w:rsidP="00D76A5C">
      <w:pPr>
        <w:spacing w:after="0" w:line="240" w:lineRule="auto"/>
        <w:jc w:val="center"/>
        <w:rPr>
          <w:rFonts w:ascii="Verdana" w:eastAsia="MS Mincho" w:hAnsi="Verdana" w:cs="Arial"/>
          <w:b/>
          <w:sz w:val="20"/>
          <w:szCs w:val="20"/>
          <w:lang w:val="es-ES_tradnl" w:eastAsia="es-ES"/>
        </w:rPr>
      </w:pPr>
      <w:r w:rsidRPr="00782D3B">
        <w:rPr>
          <w:rFonts w:ascii="Verdana" w:eastAsia="MS Mincho" w:hAnsi="Verdana" w:cs="Arial"/>
          <w:b/>
          <w:sz w:val="20"/>
          <w:szCs w:val="20"/>
          <w:lang w:val="es-ES_tradnl" w:eastAsia="es-ES"/>
        </w:rPr>
        <w:t xml:space="preserve">BASES </w:t>
      </w:r>
      <w:r>
        <w:rPr>
          <w:rFonts w:ascii="Verdana" w:eastAsia="MS Mincho" w:hAnsi="Verdana" w:cs="Arial"/>
          <w:b/>
          <w:sz w:val="20"/>
          <w:szCs w:val="20"/>
          <w:lang w:val="es-ES_tradnl" w:eastAsia="es-ES"/>
        </w:rPr>
        <w:t>DEL CONCURSO</w:t>
      </w:r>
      <w:r w:rsidRPr="00782D3B">
        <w:rPr>
          <w:rFonts w:ascii="Verdana" w:eastAsia="MS Mincho" w:hAnsi="Verdana" w:cs="Arial"/>
          <w:b/>
          <w:sz w:val="20"/>
          <w:szCs w:val="20"/>
          <w:lang w:val="es-ES_tradnl" w:eastAsia="es-ES"/>
        </w:rPr>
        <w:t xml:space="preserve"> </w:t>
      </w:r>
      <w:r w:rsidRPr="00292AEB">
        <w:rPr>
          <w:rFonts w:ascii="Verdana" w:eastAsia="MS Mincho" w:hAnsi="Verdana" w:cs="Arial"/>
          <w:b/>
          <w:sz w:val="20"/>
          <w:szCs w:val="20"/>
          <w:lang w:val="es-ES_tradnl" w:eastAsia="es-ES"/>
        </w:rPr>
        <w:t>“EL MENÚ DE CHILE</w:t>
      </w:r>
      <w:r>
        <w:rPr>
          <w:rFonts w:ascii="Verdana" w:eastAsia="MS Mincho" w:hAnsi="Verdana" w:cs="Arial"/>
          <w:b/>
          <w:sz w:val="20"/>
          <w:szCs w:val="20"/>
          <w:lang w:val="es-ES_tradnl" w:eastAsia="es-ES"/>
        </w:rPr>
        <w:t>,</w:t>
      </w:r>
    </w:p>
    <w:p w14:paraId="4A4F4B52" w14:textId="77777777" w:rsidR="00D76A5C" w:rsidRPr="00782D3B" w:rsidRDefault="00D76A5C" w:rsidP="00D76A5C">
      <w:pPr>
        <w:spacing w:after="120" w:line="240" w:lineRule="auto"/>
        <w:jc w:val="center"/>
        <w:rPr>
          <w:rFonts w:ascii="Verdana" w:eastAsia="MS Mincho" w:hAnsi="Verdana" w:cs="Arial"/>
          <w:b/>
          <w:sz w:val="20"/>
          <w:szCs w:val="20"/>
          <w:lang w:val="es-ES_tradnl" w:eastAsia="es-ES"/>
        </w:rPr>
      </w:pPr>
      <w:r w:rsidRPr="00E9491A">
        <w:rPr>
          <w:rFonts w:ascii="Verdana" w:eastAsia="MS Mincho" w:hAnsi="Verdana" w:cs="Arial"/>
          <w:b/>
          <w:bCs/>
          <w:sz w:val="20"/>
          <w:szCs w:val="20"/>
          <w:lang w:val="es-ES_tradnl" w:eastAsia="es-ES"/>
        </w:rPr>
        <w:t>RECONOCIMIENTO A LAS COCINAS PATRIMONIALES</w:t>
      </w:r>
      <w:r>
        <w:rPr>
          <w:rFonts w:ascii="Verdana" w:eastAsia="MS Mincho" w:hAnsi="Verdana" w:cs="Arial"/>
          <w:b/>
          <w:bCs/>
          <w:sz w:val="20"/>
          <w:szCs w:val="20"/>
          <w:lang w:val="es-ES_tradnl" w:eastAsia="es-ES"/>
        </w:rPr>
        <w:t>”</w:t>
      </w:r>
      <w:r w:rsidRPr="00E9491A">
        <w:rPr>
          <w:rFonts w:ascii="Verdana" w:eastAsia="MS Mincho" w:hAnsi="Verdana" w:cs="Arial"/>
          <w:b/>
          <w:bCs/>
          <w:sz w:val="20"/>
          <w:szCs w:val="20"/>
          <w:lang w:val="es-ES_tradnl" w:eastAsia="es-ES"/>
        </w:rPr>
        <w:t xml:space="preserve"> </w:t>
      </w:r>
    </w:p>
    <w:p w14:paraId="5F09655D" w14:textId="77777777" w:rsidR="00D76A5C" w:rsidRPr="00782D3B" w:rsidRDefault="00D76A5C" w:rsidP="00D76A5C">
      <w:pPr>
        <w:spacing w:after="120" w:line="240" w:lineRule="auto"/>
        <w:jc w:val="center"/>
        <w:rPr>
          <w:rFonts w:ascii="Verdana" w:eastAsia="MS Mincho" w:hAnsi="Verdana" w:cs="Arial"/>
          <w:b/>
          <w:sz w:val="20"/>
          <w:szCs w:val="20"/>
          <w:lang w:val="es-ES_tradnl" w:eastAsia="es-ES"/>
        </w:rPr>
      </w:pPr>
      <w:r>
        <w:rPr>
          <w:rFonts w:ascii="Verdana" w:eastAsia="MS Mincho" w:hAnsi="Verdana" w:cs="Arial"/>
          <w:b/>
          <w:sz w:val="20"/>
          <w:szCs w:val="20"/>
          <w:lang w:val="es-ES_tradnl" w:eastAsia="es-ES"/>
        </w:rPr>
        <w:t>CONVOCATORIA 2026</w:t>
      </w:r>
    </w:p>
    <w:p w14:paraId="0682777B"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62E633A" w14:textId="77777777" w:rsidR="00D76A5C" w:rsidRPr="00782D3B" w:rsidRDefault="00D76A5C" w:rsidP="00D76A5C">
      <w:pPr>
        <w:numPr>
          <w:ilvl w:val="0"/>
          <w:numId w:val="32"/>
        </w:numPr>
        <w:overflowPunct w:val="0"/>
        <w:autoSpaceDE w:val="0"/>
        <w:autoSpaceDN w:val="0"/>
        <w:adjustRightInd w:val="0"/>
        <w:spacing w:after="0" w:line="240" w:lineRule="auto"/>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ANTECEDENTES GENERALES</w:t>
      </w:r>
    </w:p>
    <w:p w14:paraId="4CA19517" w14:textId="77777777" w:rsidR="00D76A5C" w:rsidRPr="00782D3B" w:rsidRDefault="00D76A5C" w:rsidP="00D76A5C">
      <w:pPr>
        <w:spacing w:after="0" w:line="240" w:lineRule="auto"/>
        <w:ind w:left="360"/>
        <w:jc w:val="both"/>
        <w:rPr>
          <w:rFonts w:ascii="Verdana" w:eastAsia="Cambria" w:hAnsi="Verdana" w:cs="Arial"/>
          <w:sz w:val="20"/>
          <w:szCs w:val="20"/>
          <w:lang w:val="es-ES_tradnl"/>
        </w:rPr>
      </w:pPr>
    </w:p>
    <w:p w14:paraId="6DE17835" w14:textId="77777777" w:rsidR="00D76A5C" w:rsidRDefault="00D76A5C" w:rsidP="00D76A5C">
      <w:pPr>
        <w:numPr>
          <w:ilvl w:val="1"/>
          <w:numId w:val="32"/>
        </w:numPr>
        <w:overflowPunct w:val="0"/>
        <w:autoSpaceDE w:val="0"/>
        <w:autoSpaceDN w:val="0"/>
        <w:adjustRightInd w:val="0"/>
        <w:spacing w:after="0" w:line="240" w:lineRule="auto"/>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De la Convención para la Salvaguardia del Patrimonio Cultural Inmaterial</w:t>
      </w:r>
    </w:p>
    <w:p w14:paraId="7DCD75D2" w14:textId="77777777" w:rsidR="00D76A5C" w:rsidRPr="00D1232A" w:rsidRDefault="00D76A5C" w:rsidP="00D76A5C">
      <w:pPr>
        <w:overflowPunct w:val="0"/>
        <w:autoSpaceDE w:val="0"/>
        <w:autoSpaceDN w:val="0"/>
        <w:adjustRightInd w:val="0"/>
        <w:spacing w:after="0" w:line="240" w:lineRule="auto"/>
        <w:jc w:val="both"/>
        <w:rPr>
          <w:rFonts w:ascii="Verdana" w:eastAsia="Cambria" w:hAnsi="Verdana" w:cs="Arial"/>
          <w:sz w:val="20"/>
          <w:szCs w:val="20"/>
          <w:lang w:val="es-ES_tradnl"/>
        </w:rPr>
      </w:pPr>
    </w:p>
    <w:p w14:paraId="4E2E0122" w14:textId="77777777" w:rsidR="00D76A5C" w:rsidRPr="00325A8D" w:rsidRDefault="00D76A5C" w:rsidP="00D76A5C">
      <w:pPr>
        <w:overflowPunct w:val="0"/>
        <w:autoSpaceDE w:val="0"/>
        <w:autoSpaceDN w:val="0"/>
        <w:adjustRightInd w:val="0"/>
        <w:spacing w:after="0" w:line="240" w:lineRule="auto"/>
        <w:jc w:val="both"/>
        <w:rPr>
          <w:rFonts w:ascii="Verdana" w:eastAsia="Cambria" w:hAnsi="Verdana" w:cs="Arial"/>
          <w:sz w:val="20"/>
          <w:szCs w:val="20"/>
          <w:lang w:val="es-ES_tradnl"/>
        </w:rPr>
      </w:pPr>
      <w:r w:rsidRPr="00325A8D">
        <w:rPr>
          <w:rFonts w:ascii="Verdana" w:eastAsia="Cambria" w:hAnsi="Verdana" w:cs="Arial"/>
          <w:sz w:val="20"/>
          <w:szCs w:val="20"/>
          <w:lang w:val="es-ES_tradnl"/>
        </w:rPr>
        <w:t>El año 2008 Chile ratificó la Convención para la Salvaguardia del Patrimonio Cultural Inmaterial, de la Organización de las Naciones Unidas para la Educación, la Ciencia y la Cultura (UNESCO), en adelante también “la Convención”, la cual entró en vigencia en Chile el año 2009</w:t>
      </w:r>
      <w:r>
        <w:rPr>
          <w:rFonts w:ascii="Verdana" w:eastAsia="Cambria" w:hAnsi="Verdana" w:cs="Arial"/>
          <w:sz w:val="20"/>
          <w:szCs w:val="20"/>
          <w:lang w:val="es-ES_tradnl"/>
        </w:rPr>
        <w:t>, mediante Decreto N°11 de fecha 13 de marzo de 2009</w:t>
      </w:r>
      <w:r w:rsidRPr="00325A8D">
        <w:rPr>
          <w:rFonts w:ascii="Verdana" w:eastAsia="Cambria" w:hAnsi="Verdana" w:cs="Arial"/>
          <w:sz w:val="20"/>
          <w:szCs w:val="20"/>
          <w:lang w:val="es-ES_tradnl"/>
        </w:rPr>
        <w:t xml:space="preserve">, siendo </w:t>
      </w:r>
      <w:r>
        <w:rPr>
          <w:rFonts w:ascii="Verdana" w:eastAsia="Cambria" w:hAnsi="Verdana" w:cs="Arial"/>
          <w:sz w:val="20"/>
          <w:szCs w:val="20"/>
          <w:lang w:val="es-ES_tradnl"/>
        </w:rPr>
        <w:t xml:space="preserve">en la actualidad el Servicio Nacional del Patrimonio Cultural, en virtud de la Ley 21.045, </w:t>
      </w:r>
      <w:r w:rsidRPr="00325A8D">
        <w:rPr>
          <w:rFonts w:ascii="Verdana" w:eastAsia="Cambria" w:hAnsi="Verdana" w:cs="Arial"/>
          <w:sz w:val="20"/>
          <w:szCs w:val="20"/>
          <w:lang w:val="es-ES_tradnl"/>
        </w:rPr>
        <w:t xml:space="preserve">el organismo que asume institucionalmente la implementación de ésta. </w:t>
      </w:r>
    </w:p>
    <w:p w14:paraId="55EE5B54" w14:textId="77777777" w:rsidR="00D76A5C" w:rsidRPr="00325A8D" w:rsidRDefault="00D76A5C" w:rsidP="00D76A5C">
      <w:pPr>
        <w:overflowPunct w:val="0"/>
        <w:autoSpaceDE w:val="0"/>
        <w:autoSpaceDN w:val="0"/>
        <w:adjustRightInd w:val="0"/>
        <w:spacing w:after="0" w:line="240" w:lineRule="auto"/>
        <w:jc w:val="both"/>
        <w:rPr>
          <w:rFonts w:ascii="Verdana" w:eastAsia="Cambria" w:hAnsi="Verdana" w:cs="Arial"/>
          <w:sz w:val="20"/>
          <w:szCs w:val="20"/>
          <w:lang w:val="es-ES_tradnl"/>
        </w:rPr>
      </w:pPr>
    </w:p>
    <w:p w14:paraId="34328786" w14:textId="77777777" w:rsidR="00D76A5C" w:rsidRPr="00325A8D" w:rsidRDefault="00D76A5C" w:rsidP="00D76A5C">
      <w:pPr>
        <w:overflowPunct w:val="0"/>
        <w:autoSpaceDE w:val="0"/>
        <w:autoSpaceDN w:val="0"/>
        <w:adjustRightInd w:val="0"/>
        <w:spacing w:after="0" w:line="240" w:lineRule="auto"/>
        <w:jc w:val="both"/>
        <w:rPr>
          <w:rFonts w:ascii="Verdana" w:eastAsia="Cambria" w:hAnsi="Verdana" w:cs="Arial"/>
          <w:sz w:val="20"/>
          <w:szCs w:val="20"/>
          <w:lang w:val="es-ES_tradnl"/>
        </w:rPr>
      </w:pPr>
      <w:r w:rsidRPr="00325A8D">
        <w:rPr>
          <w:rFonts w:ascii="Verdana" w:eastAsia="Cambria" w:hAnsi="Verdana" w:cs="Arial"/>
          <w:sz w:val="20"/>
          <w:szCs w:val="20"/>
          <w:lang w:val="es-ES_tradnl"/>
        </w:rPr>
        <w:t xml:space="preserve">La Convención otorga a los Estados Partes un marco normativo internacional </w:t>
      </w:r>
      <w:r>
        <w:rPr>
          <w:rFonts w:ascii="Verdana" w:eastAsia="Cambria" w:hAnsi="Verdana" w:cs="Arial"/>
          <w:sz w:val="20"/>
          <w:szCs w:val="20"/>
          <w:lang w:val="es-ES_tradnl"/>
        </w:rPr>
        <w:t xml:space="preserve">vinculante </w:t>
      </w:r>
      <w:r w:rsidRPr="00325A8D">
        <w:rPr>
          <w:rFonts w:ascii="Verdana" w:eastAsia="Cambria" w:hAnsi="Verdana" w:cs="Arial"/>
          <w:sz w:val="20"/>
          <w:szCs w:val="20"/>
          <w:lang w:val="es-ES_tradnl"/>
        </w:rPr>
        <w:t xml:space="preserve">que ha permitido reorientar la comprensión del patrimonio cultural inmaterial hacia un enfoque de salvaguardia, y la presencia de las comunidades como actor protagónico en la identificación de este ámbito del patrimonio cultural. </w:t>
      </w:r>
    </w:p>
    <w:p w14:paraId="1185E9A3" w14:textId="77777777" w:rsidR="00D76A5C" w:rsidRPr="00325A8D" w:rsidRDefault="00D76A5C" w:rsidP="00D76A5C">
      <w:pPr>
        <w:overflowPunct w:val="0"/>
        <w:autoSpaceDE w:val="0"/>
        <w:autoSpaceDN w:val="0"/>
        <w:adjustRightInd w:val="0"/>
        <w:spacing w:after="0" w:line="240" w:lineRule="auto"/>
        <w:jc w:val="both"/>
        <w:rPr>
          <w:rFonts w:ascii="Verdana" w:eastAsia="Cambria" w:hAnsi="Verdana" w:cs="Arial"/>
          <w:sz w:val="20"/>
          <w:szCs w:val="20"/>
          <w:lang w:val="es-ES_tradnl"/>
        </w:rPr>
      </w:pPr>
    </w:p>
    <w:p w14:paraId="5960D067" w14:textId="77777777" w:rsidR="00D76A5C" w:rsidRDefault="00D76A5C" w:rsidP="00D76A5C">
      <w:pPr>
        <w:overflowPunct w:val="0"/>
        <w:autoSpaceDE w:val="0"/>
        <w:autoSpaceDN w:val="0"/>
        <w:adjustRightInd w:val="0"/>
        <w:spacing w:after="0" w:line="240" w:lineRule="auto"/>
        <w:jc w:val="both"/>
        <w:rPr>
          <w:rFonts w:ascii="Verdana" w:eastAsia="Cambria" w:hAnsi="Verdana" w:cs="Arial"/>
          <w:sz w:val="20"/>
          <w:szCs w:val="20"/>
          <w:lang w:val="es-ES_tradnl"/>
        </w:rPr>
      </w:pPr>
      <w:r w:rsidRPr="00325A8D">
        <w:rPr>
          <w:rFonts w:ascii="Verdana" w:eastAsia="Cambria" w:hAnsi="Verdana" w:cs="Arial"/>
          <w:sz w:val="20"/>
          <w:szCs w:val="20"/>
          <w:lang w:val="es-ES_tradnl"/>
        </w:rPr>
        <w:t xml:space="preserve">La Convención indica que “se entiende por patrimonio cultural inmaterial’ los usos, representaciones, expresiones, conocimientos y técnicas –junto con los instrumentos, objetos, artefactos y espacios culturales que les son inherentes- que las comunidades, los grupos y en </w:t>
      </w:r>
      <w:r w:rsidRPr="00325A8D">
        <w:rPr>
          <w:rFonts w:ascii="Verdana" w:eastAsia="Cambria" w:hAnsi="Verdana" w:cs="Arial"/>
          <w:sz w:val="20"/>
          <w:szCs w:val="20"/>
          <w:lang w:val="es-ES_tradnl"/>
        </w:rPr>
        <w:lastRenderedPageBreak/>
        <w:t>algunos casos los individuos reconozcan 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 A los efectos de la Convención, se tendrá en cuenta únicamente el patrimonio cultural inmaterial que sea compatible con los instrumentos internacionales de derechos humanos existentes y con los imperativos de respeto mutuo entre comunidades, grupos e individuos y de desarrollo sostenible” (artículo 2 número 1 de la Convención).</w:t>
      </w:r>
    </w:p>
    <w:p w14:paraId="7227F67A" w14:textId="77777777" w:rsidR="00D76A5C" w:rsidRPr="00F64168" w:rsidRDefault="00D76A5C" w:rsidP="00D76A5C">
      <w:pPr>
        <w:overflowPunct w:val="0"/>
        <w:autoSpaceDE w:val="0"/>
        <w:autoSpaceDN w:val="0"/>
        <w:adjustRightInd w:val="0"/>
        <w:spacing w:after="0" w:line="240" w:lineRule="auto"/>
        <w:jc w:val="both"/>
        <w:rPr>
          <w:rFonts w:ascii="Verdana" w:eastAsia="Cambria" w:hAnsi="Verdana" w:cs="Arial"/>
          <w:sz w:val="20"/>
          <w:szCs w:val="20"/>
          <w:lang w:val="es-ES_tradnl"/>
        </w:rPr>
      </w:pPr>
    </w:p>
    <w:p w14:paraId="02279837" w14:textId="77777777" w:rsidR="00D76A5C" w:rsidRPr="00325A8D" w:rsidRDefault="00D76A5C" w:rsidP="00D76A5C">
      <w:pPr>
        <w:overflowPunct w:val="0"/>
        <w:autoSpaceDE w:val="0"/>
        <w:autoSpaceDN w:val="0"/>
        <w:adjustRightInd w:val="0"/>
        <w:spacing w:after="0" w:line="240" w:lineRule="auto"/>
        <w:jc w:val="both"/>
        <w:rPr>
          <w:rFonts w:ascii="Verdana" w:eastAsia="Cambria" w:hAnsi="Verdana" w:cs="Arial"/>
          <w:b/>
          <w:bCs/>
          <w:sz w:val="20"/>
          <w:szCs w:val="20"/>
          <w:lang w:val="es-ES"/>
        </w:rPr>
      </w:pPr>
      <w:r w:rsidRPr="4E73B155">
        <w:rPr>
          <w:rFonts w:ascii="Verdana" w:eastAsia="Cambria" w:hAnsi="Verdana" w:cs="Arial"/>
          <w:sz w:val="20"/>
          <w:szCs w:val="20"/>
          <w:lang w:val="es-ES"/>
        </w:rPr>
        <w:t>En el cumplimiento de su misión institucional y de acuerdo a los compromisos internacionales suscritos por el Estado de Chile,</w:t>
      </w:r>
      <w:r>
        <w:rPr>
          <w:rFonts w:ascii="Verdana" w:eastAsia="Cambria" w:hAnsi="Verdana" w:cs="Arial"/>
          <w:sz w:val="20"/>
          <w:szCs w:val="20"/>
          <w:lang w:val="es-ES"/>
        </w:rPr>
        <w:t xml:space="preserve"> para la promoción y </w:t>
      </w:r>
      <w:proofErr w:type="spellStart"/>
      <w:r>
        <w:rPr>
          <w:rFonts w:ascii="Verdana" w:eastAsia="Cambria" w:hAnsi="Verdana" w:cs="Arial"/>
          <w:sz w:val="20"/>
          <w:szCs w:val="20"/>
          <w:lang w:val="es-ES"/>
        </w:rPr>
        <w:t>visibilización</w:t>
      </w:r>
      <w:proofErr w:type="spellEnd"/>
      <w:r>
        <w:rPr>
          <w:rFonts w:ascii="Verdana" w:eastAsia="Cambria" w:hAnsi="Verdana" w:cs="Arial"/>
          <w:sz w:val="20"/>
          <w:szCs w:val="20"/>
          <w:lang w:val="es-ES"/>
        </w:rPr>
        <w:t xml:space="preserve"> de conocimiento locales de productos y preparaciones patrimoniales, </w:t>
      </w:r>
      <w:r w:rsidRPr="4E73B155">
        <w:rPr>
          <w:rFonts w:ascii="Verdana" w:eastAsia="Cambria" w:hAnsi="Verdana" w:cs="Arial"/>
          <w:sz w:val="20"/>
          <w:szCs w:val="20"/>
          <w:lang w:val="es-ES"/>
        </w:rPr>
        <w:t>a partir del año 2017 se implementó el concurso “El Menú de Chile, Reconocimiento a las Cocinas Patrimoniales”</w:t>
      </w:r>
      <w:r w:rsidRPr="006156A2">
        <w:rPr>
          <w:rFonts w:ascii="Verdana" w:eastAsia="Cambria" w:hAnsi="Verdana" w:cs="Arial"/>
          <w:sz w:val="20"/>
          <w:szCs w:val="20"/>
          <w:lang w:val="es-ES"/>
        </w:rPr>
        <w:t>.</w:t>
      </w:r>
    </w:p>
    <w:p w14:paraId="44072D0E" w14:textId="77777777" w:rsidR="00D76A5C" w:rsidRDefault="00D76A5C" w:rsidP="00D76A5C">
      <w:pPr>
        <w:overflowPunct w:val="0"/>
        <w:autoSpaceDE w:val="0"/>
        <w:autoSpaceDN w:val="0"/>
        <w:adjustRightInd w:val="0"/>
        <w:spacing w:after="0" w:line="240" w:lineRule="auto"/>
        <w:jc w:val="both"/>
        <w:rPr>
          <w:rFonts w:ascii="Verdana" w:eastAsia="Cambria" w:hAnsi="Verdana" w:cs="Arial"/>
          <w:b/>
          <w:sz w:val="20"/>
          <w:szCs w:val="20"/>
          <w:lang w:val="es-ES_tradnl"/>
        </w:rPr>
      </w:pPr>
    </w:p>
    <w:p w14:paraId="05D61528" w14:textId="77777777" w:rsidR="00740EFC" w:rsidRPr="00325A8D" w:rsidRDefault="00740EFC" w:rsidP="00D76A5C">
      <w:pPr>
        <w:overflowPunct w:val="0"/>
        <w:autoSpaceDE w:val="0"/>
        <w:autoSpaceDN w:val="0"/>
        <w:adjustRightInd w:val="0"/>
        <w:spacing w:after="0" w:line="240" w:lineRule="auto"/>
        <w:jc w:val="both"/>
        <w:rPr>
          <w:rFonts w:ascii="Verdana" w:eastAsia="Cambria" w:hAnsi="Verdana" w:cs="Arial"/>
          <w:b/>
          <w:sz w:val="20"/>
          <w:szCs w:val="20"/>
          <w:lang w:val="es-ES_tradnl"/>
        </w:rPr>
      </w:pPr>
    </w:p>
    <w:p w14:paraId="625838F8" w14:textId="77777777" w:rsidR="00D76A5C" w:rsidRPr="00D1232A" w:rsidRDefault="00D76A5C" w:rsidP="00D76A5C">
      <w:pPr>
        <w:overflowPunct w:val="0"/>
        <w:autoSpaceDE w:val="0"/>
        <w:autoSpaceDN w:val="0"/>
        <w:adjustRightInd w:val="0"/>
        <w:spacing w:after="0" w:line="240" w:lineRule="auto"/>
        <w:jc w:val="both"/>
        <w:rPr>
          <w:rFonts w:ascii="Verdana" w:eastAsia="Cambria" w:hAnsi="Verdana" w:cs="Arial"/>
          <w:sz w:val="20"/>
          <w:szCs w:val="20"/>
          <w:lang w:val="es-ES_tradnl"/>
        </w:rPr>
      </w:pPr>
    </w:p>
    <w:p w14:paraId="6D8E6C7D" w14:textId="77777777" w:rsidR="00D76A5C" w:rsidRPr="00782D3B" w:rsidRDefault="00D76A5C" w:rsidP="00D76A5C">
      <w:pPr>
        <w:numPr>
          <w:ilvl w:val="1"/>
          <w:numId w:val="32"/>
        </w:numPr>
        <w:overflowPunct w:val="0"/>
        <w:autoSpaceDE w:val="0"/>
        <w:autoSpaceDN w:val="0"/>
        <w:adjustRightInd w:val="0"/>
        <w:spacing w:after="0" w:line="240" w:lineRule="auto"/>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D1232A">
        <w:rPr>
          <w:rFonts w:ascii="Verdana" w:eastAsia="Cambria" w:hAnsi="Verdana" w:cs="Arial"/>
          <w:b/>
          <w:sz w:val="20"/>
          <w:szCs w:val="20"/>
          <w:lang w:val="es-ES_tradnl"/>
        </w:rPr>
        <w:t>Sobre las cocinas patrimoniales</w:t>
      </w:r>
    </w:p>
    <w:p w14:paraId="0BE4F4EB"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6994986F" w14:textId="77777777" w:rsidR="00D76A5C"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Las cocinas patrimoniales tienen como rasgo distintivo el que han sido transmitidas </w:t>
      </w:r>
      <w:proofErr w:type="spellStart"/>
      <w:r w:rsidRPr="00782D3B">
        <w:rPr>
          <w:rFonts w:ascii="Verdana" w:eastAsia="MS Mincho" w:hAnsi="Verdana" w:cs="Arial"/>
          <w:sz w:val="20"/>
          <w:szCs w:val="20"/>
          <w:lang w:val="es-ES_tradnl" w:eastAsia="es-ES"/>
        </w:rPr>
        <w:t>transgeneracionalmente</w:t>
      </w:r>
      <w:proofErr w:type="spellEnd"/>
      <w:r>
        <w:rPr>
          <w:rFonts w:ascii="Verdana" w:eastAsia="MS Mincho" w:hAnsi="Verdana" w:cs="Arial"/>
          <w:sz w:val="20"/>
          <w:szCs w:val="20"/>
          <w:lang w:val="es-ES_tradnl" w:eastAsia="es-ES"/>
        </w:rPr>
        <w:t xml:space="preserve"> </w:t>
      </w:r>
      <w:r w:rsidRPr="00325A8D">
        <w:rPr>
          <w:rFonts w:ascii="Verdana" w:eastAsia="MS Mincho" w:hAnsi="Verdana" w:cs="Arial"/>
          <w:sz w:val="20"/>
          <w:szCs w:val="20"/>
          <w:lang w:val="es-ES_tradnl" w:eastAsia="es-ES"/>
        </w:rPr>
        <w:t>(al menos tres o cuatro generaciones)</w:t>
      </w:r>
      <w:r w:rsidRPr="00782D3B">
        <w:rPr>
          <w:rFonts w:ascii="Verdana" w:eastAsia="MS Mincho" w:hAnsi="Verdana" w:cs="Arial"/>
          <w:sz w:val="20"/>
          <w:szCs w:val="20"/>
          <w:lang w:val="es-ES_tradnl" w:eastAsia="es-ES"/>
        </w:rPr>
        <w:t>, e identifican a una región, localidad o familia a partir de los productos empleados, sus técnicas de transformación, sus modos de consumo, las ocasiones cotidianas o festivas de su ingesta</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y los sistemas simbólicos que las legitiman al interior de una comunidad. Asimismo, forman parte de un sistema alimentario que se afinca en un área cultural que muchas veces trasciende las divisiones político-administrativas y geográficas y arrancan sus raíces en periodos precoloniales, coloniales y republicanos</w:t>
      </w:r>
      <w:r>
        <w:rPr>
          <w:rFonts w:ascii="Verdana" w:eastAsia="MS Mincho" w:hAnsi="Verdana" w:cs="Arial"/>
          <w:sz w:val="20"/>
          <w:szCs w:val="20"/>
          <w:lang w:val="es-ES_tradnl" w:eastAsia="es-ES"/>
        </w:rPr>
        <w:t xml:space="preserve"> </w:t>
      </w:r>
      <w:r w:rsidRPr="00325A8D">
        <w:rPr>
          <w:rFonts w:ascii="Verdana" w:eastAsia="MS Mincho" w:hAnsi="Verdana" w:cs="Arial"/>
          <w:sz w:val="20"/>
          <w:szCs w:val="20"/>
          <w:lang w:val="es-ES_tradnl" w:eastAsia="es-ES"/>
        </w:rPr>
        <w:t xml:space="preserve">(poseen una larga data en su preparación y consumo). Sus antecedentes </w:t>
      </w:r>
      <w:r>
        <w:rPr>
          <w:rFonts w:ascii="Verdana" w:eastAsia="MS Mincho" w:hAnsi="Verdana" w:cs="Arial"/>
          <w:sz w:val="20"/>
          <w:szCs w:val="20"/>
          <w:lang w:val="es-ES_tradnl" w:eastAsia="es-ES"/>
        </w:rPr>
        <w:t>deben</w:t>
      </w:r>
      <w:r w:rsidRPr="00325A8D">
        <w:rPr>
          <w:rFonts w:ascii="Verdana" w:eastAsia="MS Mincho" w:hAnsi="Verdana" w:cs="Arial"/>
          <w:sz w:val="20"/>
          <w:szCs w:val="20"/>
          <w:lang w:val="es-ES_tradnl" w:eastAsia="es-ES"/>
        </w:rPr>
        <w:t xml:space="preserve"> ser documentados, </w:t>
      </w:r>
      <w:r>
        <w:rPr>
          <w:rFonts w:ascii="Verdana" w:eastAsia="MS Mincho" w:hAnsi="Verdana" w:cs="Arial"/>
          <w:sz w:val="20"/>
          <w:szCs w:val="20"/>
          <w:lang w:val="es-ES_tradnl" w:eastAsia="es-ES"/>
        </w:rPr>
        <w:t>con</w:t>
      </w:r>
      <w:r w:rsidRPr="00325A8D">
        <w:rPr>
          <w:rFonts w:ascii="Verdana" w:eastAsia="MS Mincho" w:hAnsi="Verdana" w:cs="Arial"/>
          <w:sz w:val="20"/>
          <w:szCs w:val="20"/>
          <w:lang w:val="es-ES_tradnl" w:eastAsia="es-ES"/>
        </w:rPr>
        <w:t xml:space="preserve"> base </w:t>
      </w:r>
      <w:r>
        <w:rPr>
          <w:rFonts w:ascii="Verdana" w:eastAsia="MS Mincho" w:hAnsi="Verdana" w:cs="Arial"/>
          <w:sz w:val="20"/>
          <w:szCs w:val="20"/>
          <w:lang w:val="es-ES_tradnl" w:eastAsia="es-ES"/>
        </w:rPr>
        <w:t>en</w:t>
      </w:r>
      <w:r w:rsidRPr="00325A8D">
        <w:rPr>
          <w:rFonts w:ascii="Verdana" w:eastAsia="MS Mincho" w:hAnsi="Verdana" w:cs="Arial"/>
          <w:sz w:val="20"/>
          <w:szCs w:val="20"/>
          <w:lang w:val="es-ES_tradnl" w:eastAsia="es-ES"/>
        </w:rPr>
        <w:t xml:space="preserve"> testimonios o datos históricos-antropológicos, familiares.</w:t>
      </w:r>
      <w:r w:rsidRPr="00782D3B">
        <w:rPr>
          <w:rFonts w:ascii="Verdana" w:eastAsia="MS Mincho" w:hAnsi="Verdana" w:cs="Arial"/>
          <w:sz w:val="20"/>
          <w:szCs w:val="20"/>
          <w:lang w:val="es-ES_tradnl" w:eastAsia="es-ES"/>
        </w:rPr>
        <w:t xml:space="preserve"> Muchas veces esos sistemas alimentarios integran un conjunto de materialidades ligadas a las técnicas de cocción (cocinas, fogones, utensilios, ollas, etc.), a las formas de consumo (platos, vasijas, cuchillos, tenedores, mesas, manteles, entre otros)</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y a la producción y conservación de alimentos (zarandas, recipientes, contenedores, entre otros).</w:t>
      </w:r>
    </w:p>
    <w:p w14:paraId="04A8DBF4"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5D0ADC42" w14:textId="77777777" w:rsidR="00D76A5C" w:rsidRDefault="00D76A5C" w:rsidP="00D76A5C">
      <w:pPr>
        <w:spacing w:after="0" w:line="240" w:lineRule="auto"/>
        <w:jc w:val="both"/>
        <w:rPr>
          <w:rFonts w:ascii="Verdana" w:eastAsia="MS Mincho" w:hAnsi="Verdana" w:cs="Arial"/>
          <w:sz w:val="20"/>
          <w:szCs w:val="20"/>
          <w:lang w:val="es-ES_tradnl" w:eastAsia="es-ES"/>
        </w:rPr>
      </w:pPr>
      <w:r w:rsidRPr="00325A8D">
        <w:rPr>
          <w:rFonts w:ascii="Verdana" w:eastAsia="MS Mincho" w:hAnsi="Verdana" w:cs="Arial"/>
          <w:sz w:val="20"/>
          <w:szCs w:val="20"/>
          <w:lang w:val="es-ES_tradnl" w:eastAsia="es-ES"/>
        </w:rPr>
        <w:t>Las cocinas patrimoniales forman parte del Patrimonio Cultural Inmaterial presente en el territorio nacional, como parte de las tradiciones y expresiones orales, usos sociales, rituales y actos festivos</w:t>
      </w:r>
      <w:r>
        <w:rPr>
          <w:rFonts w:ascii="Verdana" w:eastAsia="MS Mincho" w:hAnsi="Verdana" w:cs="Arial"/>
          <w:sz w:val="20"/>
          <w:szCs w:val="20"/>
          <w:lang w:val="es-ES_tradnl" w:eastAsia="es-ES"/>
        </w:rPr>
        <w:t>,</w:t>
      </w:r>
      <w:r w:rsidRPr="00325A8D">
        <w:rPr>
          <w:rFonts w:ascii="Verdana" w:eastAsia="MS Mincho" w:hAnsi="Verdana" w:cs="Arial"/>
          <w:sz w:val="20"/>
          <w:szCs w:val="20"/>
          <w:lang w:val="es-ES_tradnl" w:eastAsia="es-ES"/>
        </w:rPr>
        <w:t xml:space="preserve"> y conocimientos y usos relacionados con la naturaleza y el universo, de las comunidades y grupos que las r</w:t>
      </w:r>
      <w:r>
        <w:rPr>
          <w:rFonts w:ascii="Verdana" w:eastAsia="MS Mincho" w:hAnsi="Verdana" w:cs="Arial"/>
          <w:sz w:val="20"/>
          <w:szCs w:val="20"/>
          <w:lang w:val="es-ES_tradnl" w:eastAsia="es-ES"/>
        </w:rPr>
        <w:t>ecrean y comparten.</w:t>
      </w:r>
    </w:p>
    <w:p w14:paraId="04B0A7CC"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0821EC18" w14:textId="77777777" w:rsidR="00D76A5C" w:rsidRPr="000A1573" w:rsidRDefault="00D76A5C" w:rsidP="00D76A5C">
      <w:pPr>
        <w:spacing w:after="0" w:line="240" w:lineRule="auto"/>
        <w:jc w:val="both"/>
        <w:rPr>
          <w:rFonts w:ascii="Verdana" w:eastAsia="MS Mincho" w:hAnsi="Verdana" w:cs="Arial"/>
          <w:sz w:val="20"/>
          <w:szCs w:val="20"/>
          <w:lang w:val="es-ES_tradnl" w:eastAsia="es-ES"/>
        </w:rPr>
      </w:pPr>
    </w:p>
    <w:p w14:paraId="186B03ED" w14:textId="77777777" w:rsidR="00D76A5C" w:rsidRDefault="00D76A5C" w:rsidP="00D76A5C">
      <w:pPr>
        <w:spacing w:after="0" w:line="240" w:lineRule="auto"/>
        <w:jc w:val="both"/>
        <w:rPr>
          <w:rFonts w:ascii="Verdana" w:eastAsia="MS Mincho" w:hAnsi="Verdana" w:cs="Arial"/>
          <w:b/>
          <w:bCs/>
          <w:sz w:val="20"/>
          <w:szCs w:val="20"/>
          <w:lang w:val="es-ES" w:eastAsia="es-ES"/>
        </w:rPr>
      </w:pPr>
      <w:r>
        <w:rPr>
          <w:rFonts w:ascii="Verdana" w:eastAsia="MS Mincho" w:hAnsi="Verdana" w:cs="Arial"/>
          <w:b/>
          <w:bCs/>
          <w:sz w:val="20"/>
          <w:szCs w:val="20"/>
          <w:lang w:val="es-ES" w:eastAsia="es-ES"/>
        </w:rPr>
        <w:t>Definiciones</w:t>
      </w:r>
    </w:p>
    <w:p w14:paraId="5C825F35" w14:textId="77777777" w:rsidR="00D76A5C" w:rsidRDefault="00D76A5C" w:rsidP="00D76A5C">
      <w:pPr>
        <w:spacing w:after="0" w:line="240" w:lineRule="auto"/>
        <w:jc w:val="both"/>
        <w:rPr>
          <w:rFonts w:ascii="Verdana" w:eastAsia="MS Mincho" w:hAnsi="Verdana" w:cs="Arial"/>
          <w:b/>
          <w:sz w:val="20"/>
          <w:szCs w:val="20"/>
          <w:lang w:val="es-ES_tradnl" w:eastAsia="es-ES"/>
        </w:rPr>
      </w:pPr>
    </w:p>
    <w:p w14:paraId="108B525E" w14:textId="77777777" w:rsidR="00D76A5C" w:rsidRPr="00A617CE" w:rsidRDefault="00D76A5C" w:rsidP="00D76A5C">
      <w:pPr>
        <w:spacing w:after="0" w:line="240" w:lineRule="auto"/>
        <w:jc w:val="both"/>
        <w:rPr>
          <w:rFonts w:ascii="Verdana" w:eastAsia="MS Mincho" w:hAnsi="Verdana" w:cs="Arial"/>
          <w:b/>
          <w:sz w:val="20"/>
          <w:szCs w:val="20"/>
          <w:lang w:val="es-ES_tradnl" w:eastAsia="es-ES"/>
        </w:rPr>
      </w:pPr>
      <w:r>
        <w:rPr>
          <w:rFonts w:ascii="Verdana" w:eastAsia="MS Mincho" w:hAnsi="Verdana" w:cs="Arial"/>
          <w:sz w:val="20"/>
          <w:szCs w:val="20"/>
          <w:lang w:val="es-ES_tradnl" w:eastAsia="es-ES"/>
        </w:rPr>
        <w:t>Como antecedente, y conforme a lo acordado en</w:t>
      </w:r>
      <w:r w:rsidRPr="00E9705A">
        <w:rPr>
          <w:rFonts w:ascii="Verdana" w:eastAsia="MS Mincho" w:hAnsi="Verdana" w:cs="Arial"/>
          <w:sz w:val="20"/>
          <w:szCs w:val="20"/>
          <w:lang w:val="es-ES_tradnl" w:eastAsia="es-ES"/>
        </w:rPr>
        <w:t xml:space="preserve"> la reunión del </w:t>
      </w:r>
      <w:r>
        <w:rPr>
          <w:rFonts w:ascii="Verdana" w:eastAsia="MS Mincho" w:hAnsi="Verdana" w:cs="Arial"/>
          <w:sz w:val="20"/>
          <w:szCs w:val="20"/>
          <w:lang w:val="es-ES_tradnl" w:eastAsia="es-ES"/>
        </w:rPr>
        <w:t>C</w:t>
      </w:r>
      <w:r w:rsidRPr="00E9705A">
        <w:rPr>
          <w:rFonts w:ascii="Verdana" w:eastAsia="MS Mincho" w:hAnsi="Verdana" w:cs="Arial"/>
          <w:sz w:val="20"/>
          <w:szCs w:val="20"/>
          <w:lang w:val="es-ES_tradnl" w:eastAsia="es-ES"/>
        </w:rPr>
        <w:t xml:space="preserve">omité </w:t>
      </w:r>
      <w:r>
        <w:rPr>
          <w:rFonts w:ascii="Verdana" w:eastAsia="MS Mincho" w:hAnsi="Verdana" w:cs="Arial"/>
          <w:sz w:val="20"/>
          <w:szCs w:val="20"/>
          <w:lang w:val="es-ES_tradnl" w:eastAsia="es-ES"/>
        </w:rPr>
        <w:t>A</w:t>
      </w:r>
      <w:r w:rsidRPr="00E9705A">
        <w:rPr>
          <w:rFonts w:ascii="Verdana" w:eastAsia="MS Mincho" w:hAnsi="Verdana" w:cs="Arial"/>
          <w:sz w:val="20"/>
          <w:szCs w:val="20"/>
          <w:lang w:val="es-ES_tradnl" w:eastAsia="es-ES"/>
        </w:rPr>
        <w:t xml:space="preserve">sesor de Patrimonio Cultural </w:t>
      </w:r>
      <w:r>
        <w:rPr>
          <w:rFonts w:ascii="Verdana" w:eastAsia="MS Mincho" w:hAnsi="Verdana" w:cs="Arial"/>
          <w:sz w:val="20"/>
          <w:szCs w:val="20"/>
          <w:lang w:val="es-ES_tradnl" w:eastAsia="es-ES"/>
        </w:rPr>
        <w:t>I</w:t>
      </w:r>
      <w:r w:rsidRPr="00E9705A">
        <w:rPr>
          <w:rFonts w:ascii="Verdana" w:eastAsia="MS Mincho" w:hAnsi="Verdana" w:cs="Arial"/>
          <w:sz w:val="20"/>
          <w:szCs w:val="20"/>
          <w:lang w:val="es-ES_tradnl" w:eastAsia="es-ES"/>
        </w:rPr>
        <w:t xml:space="preserve">nmaterial, </w:t>
      </w:r>
      <w:r>
        <w:rPr>
          <w:rFonts w:ascii="Verdana" w:eastAsia="MS Mincho" w:hAnsi="Verdana" w:cs="Arial"/>
          <w:sz w:val="20"/>
          <w:szCs w:val="20"/>
          <w:lang w:val="es-ES_tradnl" w:eastAsia="es-ES"/>
        </w:rPr>
        <w:t xml:space="preserve">de fecha 7 y 8 de agosto de 2019, donde </w:t>
      </w:r>
      <w:r>
        <w:rPr>
          <w:rFonts w:ascii="Verdana" w:hAnsi="Verdana"/>
          <w:sz w:val="20"/>
          <w:szCs w:val="24"/>
          <w:lang w:val="es-ES" w:eastAsia="es-ES"/>
        </w:rPr>
        <w:t>s</w:t>
      </w:r>
      <w:r w:rsidRPr="00A617CE">
        <w:rPr>
          <w:rFonts w:ascii="Verdana" w:hAnsi="Verdana"/>
          <w:sz w:val="20"/>
          <w:szCs w:val="24"/>
          <w:lang w:val="es-ES" w:eastAsia="es-ES"/>
        </w:rPr>
        <w:t>e apr</w:t>
      </w:r>
      <w:r>
        <w:rPr>
          <w:rFonts w:ascii="Verdana" w:hAnsi="Verdana"/>
          <w:sz w:val="20"/>
          <w:szCs w:val="24"/>
          <w:lang w:val="es-ES" w:eastAsia="es-ES"/>
        </w:rPr>
        <w:t>obó</w:t>
      </w:r>
      <w:r w:rsidRPr="00A617CE">
        <w:rPr>
          <w:rFonts w:ascii="Verdana" w:hAnsi="Verdana"/>
          <w:sz w:val="20"/>
          <w:szCs w:val="24"/>
          <w:lang w:val="es-ES" w:eastAsia="es-ES"/>
        </w:rPr>
        <w:t xml:space="preserve"> la propuesta de definición de patrimonio culinario como marco orientador para la gestión de</w:t>
      </w:r>
      <w:r>
        <w:rPr>
          <w:rFonts w:ascii="Verdana" w:hAnsi="Verdana"/>
          <w:sz w:val="20"/>
          <w:szCs w:val="24"/>
          <w:lang w:val="es-ES" w:eastAsia="es-ES"/>
        </w:rPr>
        <w:t xml:space="preserve"> manifestaciones </w:t>
      </w:r>
      <w:r w:rsidRPr="00A617CE">
        <w:rPr>
          <w:rFonts w:ascii="Verdana" w:hAnsi="Verdana"/>
          <w:sz w:val="20"/>
          <w:szCs w:val="24"/>
          <w:lang w:val="es-ES" w:eastAsia="es-ES"/>
        </w:rPr>
        <w:t>de patrimonio cultu</w:t>
      </w:r>
      <w:r>
        <w:rPr>
          <w:rFonts w:ascii="Verdana" w:hAnsi="Verdana"/>
          <w:sz w:val="20"/>
          <w:szCs w:val="24"/>
          <w:lang w:val="es-ES" w:eastAsia="es-ES"/>
        </w:rPr>
        <w:t>ral inmaterial de este ámbito</w:t>
      </w:r>
      <w:r>
        <w:rPr>
          <w:rFonts w:ascii="Verdana" w:eastAsia="MS Mincho" w:hAnsi="Verdana" w:cs="Arial"/>
          <w:sz w:val="20"/>
          <w:szCs w:val="20"/>
          <w:lang w:val="es-ES_tradnl" w:eastAsia="es-ES"/>
        </w:rPr>
        <w:t>, se establecen las siguientes definiciones:</w:t>
      </w:r>
    </w:p>
    <w:p w14:paraId="4BE39905" w14:textId="77777777" w:rsidR="00D76A5C" w:rsidRPr="00C53979" w:rsidRDefault="00D76A5C" w:rsidP="00D76A5C">
      <w:pPr>
        <w:spacing w:after="0" w:line="240" w:lineRule="auto"/>
        <w:jc w:val="both"/>
        <w:rPr>
          <w:rFonts w:ascii="Verdana" w:eastAsia="MS Mincho" w:hAnsi="Verdana" w:cs="Arial"/>
          <w:sz w:val="20"/>
          <w:szCs w:val="20"/>
          <w:lang w:val="es-ES" w:eastAsia="es-ES"/>
        </w:rPr>
      </w:pPr>
    </w:p>
    <w:p w14:paraId="37AE5DA1" w14:textId="2C596001" w:rsidR="00D76A5C" w:rsidRDefault="00D76A5C" w:rsidP="002043BC">
      <w:pPr>
        <w:numPr>
          <w:ilvl w:val="0"/>
          <w:numId w:val="38"/>
        </w:numPr>
        <w:spacing w:after="0" w:line="240" w:lineRule="auto"/>
        <w:jc w:val="both"/>
        <w:rPr>
          <w:rFonts w:ascii="Verdana" w:eastAsia="MS Mincho" w:hAnsi="Verdana" w:cs="Arial"/>
          <w:sz w:val="20"/>
          <w:szCs w:val="20"/>
          <w:lang w:val="es-ES" w:eastAsia="es-ES"/>
        </w:rPr>
      </w:pPr>
      <w:r>
        <w:rPr>
          <w:rFonts w:ascii="Verdana" w:eastAsia="MS Mincho" w:hAnsi="Verdana" w:cs="Arial"/>
          <w:b/>
          <w:sz w:val="20"/>
          <w:szCs w:val="20"/>
          <w:lang w:val="es-ES" w:eastAsia="es-ES"/>
        </w:rPr>
        <w:t>Patrimonio culinario:</w:t>
      </w:r>
      <w:r>
        <w:rPr>
          <w:rFonts w:ascii="Verdana" w:eastAsia="MS Mincho" w:hAnsi="Verdana" w:cs="Arial"/>
          <w:sz w:val="20"/>
          <w:szCs w:val="20"/>
          <w:lang w:val="es-ES" w:eastAsia="es-ES"/>
        </w:rPr>
        <w:t xml:space="preserve"> </w:t>
      </w:r>
      <w:r w:rsidRPr="00C53979">
        <w:rPr>
          <w:rFonts w:ascii="Verdana" w:eastAsia="MS Mincho" w:hAnsi="Verdana" w:cs="Arial"/>
          <w:sz w:val="20"/>
          <w:szCs w:val="20"/>
          <w:lang w:val="es-ES" w:eastAsia="es-ES"/>
        </w:rPr>
        <w:t xml:space="preserve">acervo de conocimientos, prácticas y técnicas de transformación de los productos en alimentos a través del trabajo (agrícola, pecuario, de recolección marina y terrestre), de las preparaciones (recetas) y </w:t>
      </w:r>
      <w:r>
        <w:rPr>
          <w:rFonts w:ascii="Verdana" w:eastAsia="MS Mincho" w:hAnsi="Verdana" w:cs="Arial"/>
          <w:sz w:val="20"/>
          <w:szCs w:val="20"/>
          <w:lang w:val="es-ES" w:eastAsia="es-ES"/>
        </w:rPr>
        <w:t xml:space="preserve">de </w:t>
      </w:r>
      <w:r w:rsidRPr="00C53979">
        <w:rPr>
          <w:rFonts w:ascii="Verdana" w:eastAsia="MS Mincho" w:hAnsi="Verdana" w:cs="Arial"/>
          <w:sz w:val="20"/>
          <w:szCs w:val="20"/>
          <w:lang w:val="es-ES" w:eastAsia="es-ES"/>
        </w:rPr>
        <w:t>las formas de consumo que operan dentro de un sistema alimentari</w:t>
      </w:r>
      <w:r>
        <w:rPr>
          <w:rFonts w:ascii="Verdana" w:eastAsia="MS Mincho" w:hAnsi="Verdana" w:cs="Arial"/>
          <w:sz w:val="20"/>
          <w:szCs w:val="20"/>
          <w:lang w:val="es-ES" w:eastAsia="es-ES"/>
        </w:rPr>
        <w:t>o. C</w:t>
      </w:r>
      <w:r w:rsidRPr="00C53979">
        <w:rPr>
          <w:rFonts w:ascii="Verdana" w:eastAsia="MS Mincho" w:hAnsi="Verdana" w:cs="Arial"/>
          <w:sz w:val="20"/>
          <w:szCs w:val="20"/>
          <w:lang w:val="es-ES" w:eastAsia="es-ES"/>
        </w:rPr>
        <w:t xml:space="preserve">omprende los productos </w:t>
      </w:r>
      <w:r>
        <w:rPr>
          <w:rFonts w:ascii="Verdana" w:eastAsia="MS Mincho" w:hAnsi="Verdana" w:cs="Arial"/>
          <w:sz w:val="20"/>
          <w:szCs w:val="20"/>
          <w:lang w:val="es-ES" w:eastAsia="es-ES"/>
        </w:rPr>
        <w:t>y</w:t>
      </w:r>
      <w:r w:rsidRPr="00C53979">
        <w:rPr>
          <w:rFonts w:ascii="Verdana" w:eastAsia="MS Mincho" w:hAnsi="Verdana" w:cs="Arial"/>
          <w:sz w:val="20"/>
          <w:szCs w:val="20"/>
          <w:lang w:val="es-ES" w:eastAsia="es-ES"/>
        </w:rPr>
        <w:t xml:space="preserve"> las preparaciones patrimoniales</w:t>
      </w:r>
      <w:r w:rsidR="009A3273">
        <w:rPr>
          <w:rFonts w:ascii="Verdana" w:eastAsia="MS Mincho" w:hAnsi="Verdana" w:cs="Arial"/>
          <w:sz w:val="20"/>
          <w:szCs w:val="20"/>
          <w:lang w:val="es-ES" w:eastAsia="es-ES"/>
        </w:rPr>
        <w:t>.</w:t>
      </w:r>
    </w:p>
    <w:p w14:paraId="48C7A46C" w14:textId="77777777" w:rsidR="009A3273" w:rsidRPr="002043BC" w:rsidRDefault="009A3273" w:rsidP="009A3273">
      <w:pPr>
        <w:spacing w:after="0" w:line="240" w:lineRule="auto"/>
        <w:ind w:left="720"/>
        <w:jc w:val="both"/>
        <w:rPr>
          <w:rFonts w:ascii="Verdana" w:eastAsia="MS Mincho" w:hAnsi="Verdana" w:cs="Arial"/>
          <w:sz w:val="20"/>
          <w:szCs w:val="20"/>
          <w:lang w:val="es-ES" w:eastAsia="es-ES"/>
        </w:rPr>
      </w:pPr>
    </w:p>
    <w:p w14:paraId="374AAC66" w14:textId="77777777" w:rsidR="00D76A5C" w:rsidRDefault="00D76A5C" w:rsidP="00D76A5C">
      <w:pPr>
        <w:numPr>
          <w:ilvl w:val="0"/>
          <w:numId w:val="38"/>
        </w:numPr>
        <w:spacing w:after="0" w:line="240" w:lineRule="auto"/>
        <w:jc w:val="both"/>
        <w:rPr>
          <w:rFonts w:ascii="Verdana" w:eastAsia="MS Mincho" w:hAnsi="Verdana" w:cs="Arial"/>
          <w:sz w:val="20"/>
          <w:szCs w:val="20"/>
          <w:lang w:val="es-ES" w:eastAsia="es-ES"/>
        </w:rPr>
      </w:pPr>
      <w:r>
        <w:rPr>
          <w:rFonts w:ascii="Verdana" w:eastAsia="MS Mincho" w:hAnsi="Verdana" w:cs="Arial"/>
          <w:b/>
          <w:bCs/>
          <w:sz w:val="20"/>
          <w:szCs w:val="20"/>
          <w:lang w:val="es-ES" w:eastAsia="es-ES"/>
        </w:rPr>
        <w:t>Producto</w:t>
      </w:r>
      <w:r w:rsidRPr="00C53979">
        <w:rPr>
          <w:rFonts w:ascii="Verdana" w:eastAsia="MS Mincho" w:hAnsi="Verdana" w:cs="Arial"/>
          <w:b/>
          <w:bCs/>
          <w:sz w:val="20"/>
          <w:szCs w:val="20"/>
          <w:lang w:val="es-ES" w:eastAsia="es-ES"/>
        </w:rPr>
        <w:t xml:space="preserve"> </w:t>
      </w:r>
      <w:r w:rsidRPr="006156A2">
        <w:rPr>
          <w:rFonts w:ascii="Verdana" w:eastAsia="MS Mincho" w:hAnsi="Verdana" w:cs="Arial"/>
          <w:b/>
          <w:sz w:val="20"/>
          <w:szCs w:val="20"/>
          <w:lang w:val="es-ES" w:eastAsia="es-ES"/>
        </w:rPr>
        <w:t>patrimonial</w:t>
      </w:r>
      <w:r>
        <w:rPr>
          <w:rFonts w:ascii="Verdana" w:eastAsia="MS Mincho" w:hAnsi="Verdana" w:cs="Arial"/>
          <w:b/>
          <w:sz w:val="20"/>
          <w:szCs w:val="20"/>
          <w:lang w:val="es-ES" w:eastAsia="es-ES"/>
        </w:rPr>
        <w:t>:</w:t>
      </w:r>
      <w:r w:rsidRPr="00C53979">
        <w:rPr>
          <w:rFonts w:ascii="Verdana" w:eastAsia="MS Mincho" w:hAnsi="Verdana" w:cs="Arial"/>
          <w:sz w:val="20"/>
          <w:szCs w:val="20"/>
          <w:lang w:val="es-ES" w:eastAsia="es-ES"/>
        </w:rPr>
        <w:t xml:space="preserve"> animal</w:t>
      </w:r>
      <w:r>
        <w:rPr>
          <w:rFonts w:ascii="Verdana" w:eastAsia="MS Mincho" w:hAnsi="Verdana" w:cs="Arial"/>
          <w:sz w:val="20"/>
          <w:szCs w:val="20"/>
          <w:lang w:val="es-ES" w:eastAsia="es-ES"/>
        </w:rPr>
        <w:t>es</w:t>
      </w:r>
      <w:r w:rsidRPr="00C53979">
        <w:rPr>
          <w:rFonts w:ascii="Verdana" w:eastAsia="MS Mincho" w:hAnsi="Verdana" w:cs="Arial"/>
          <w:sz w:val="20"/>
          <w:szCs w:val="20"/>
          <w:lang w:val="es-ES" w:eastAsia="es-ES"/>
        </w:rPr>
        <w:t>, vegetal</w:t>
      </w:r>
      <w:r>
        <w:rPr>
          <w:rFonts w:ascii="Verdana" w:eastAsia="MS Mincho" w:hAnsi="Verdana" w:cs="Arial"/>
          <w:sz w:val="20"/>
          <w:szCs w:val="20"/>
          <w:lang w:val="es-ES" w:eastAsia="es-ES"/>
        </w:rPr>
        <w:t>es</w:t>
      </w:r>
      <w:r w:rsidRPr="00C53979">
        <w:rPr>
          <w:rFonts w:ascii="Verdana" w:eastAsia="MS Mincho" w:hAnsi="Verdana" w:cs="Arial"/>
          <w:sz w:val="20"/>
          <w:szCs w:val="20"/>
          <w:lang w:val="es-ES" w:eastAsia="es-ES"/>
        </w:rPr>
        <w:t>, hongo</w:t>
      </w:r>
      <w:r>
        <w:rPr>
          <w:rFonts w:ascii="Verdana" w:eastAsia="MS Mincho" w:hAnsi="Verdana" w:cs="Arial"/>
          <w:sz w:val="20"/>
          <w:szCs w:val="20"/>
          <w:lang w:val="es-ES" w:eastAsia="es-ES"/>
        </w:rPr>
        <w:t>s</w:t>
      </w:r>
      <w:r w:rsidRPr="00C53979">
        <w:rPr>
          <w:rFonts w:ascii="Verdana" w:eastAsia="MS Mincho" w:hAnsi="Verdana" w:cs="Arial"/>
          <w:sz w:val="20"/>
          <w:szCs w:val="20"/>
          <w:lang w:val="es-ES" w:eastAsia="es-ES"/>
        </w:rPr>
        <w:t>, algas o peces</w:t>
      </w:r>
      <w:r>
        <w:rPr>
          <w:rFonts w:ascii="Verdana" w:eastAsia="MS Mincho" w:hAnsi="Verdana" w:cs="Arial"/>
          <w:sz w:val="20"/>
          <w:szCs w:val="20"/>
          <w:lang w:val="es-ES" w:eastAsia="es-ES"/>
        </w:rPr>
        <w:t>, que</w:t>
      </w:r>
      <w:r w:rsidRPr="00C53979">
        <w:rPr>
          <w:rFonts w:ascii="Verdana" w:eastAsia="MS Mincho" w:hAnsi="Verdana" w:cs="Arial"/>
          <w:sz w:val="20"/>
          <w:szCs w:val="20"/>
          <w:lang w:val="es-ES" w:eastAsia="es-ES"/>
        </w:rPr>
        <w:t xml:space="preserve"> supone</w:t>
      </w:r>
      <w:r>
        <w:rPr>
          <w:rFonts w:ascii="Verdana" w:eastAsia="MS Mincho" w:hAnsi="Verdana" w:cs="Arial"/>
          <w:sz w:val="20"/>
          <w:szCs w:val="20"/>
          <w:lang w:val="es-ES" w:eastAsia="es-ES"/>
        </w:rPr>
        <w:t>n</w:t>
      </w:r>
      <w:r w:rsidRPr="00C53979">
        <w:rPr>
          <w:rFonts w:ascii="Verdana" w:eastAsia="MS Mincho" w:hAnsi="Verdana" w:cs="Arial"/>
          <w:sz w:val="20"/>
          <w:szCs w:val="20"/>
          <w:lang w:val="es-ES" w:eastAsia="es-ES"/>
        </w:rPr>
        <w:t xml:space="preserve"> una producción y consumo de larga duración en las comunidades, cuyos procesos productivos entrañan saberes </w:t>
      </w:r>
      <w:r>
        <w:rPr>
          <w:rFonts w:ascii="Verdana" w:eastAsia="MS Mincho" w:hAnsi="Verdana" w:cs="Arial"/>
          <w:sz w:val="20"/>
          <w:szCs w:val="20"/>
          <w:lang w:val="es-ES" w:eastAsia="es-ES"/>
        </w:rPr>
        <w:t>transmitidos de manera transgeneracional</w:t>
      </w:r>
      <w:r w:rsidRPr="00C53979">
        <w:rPr>
          <w:rFonts w:ascii="Verdana" w:eastAsia="MS Mincho" w:hAnsi="Verdana" w:cs="Arial"/>
          <w:sz w:val="20"/>
          <w:szCs w:val="20"/>
          <w:lang w:val="es-ES" w:eastAsia="es-ES"/>
        </w:rPr>
        <w:t> (</w:t>
      </w:r>
      <w:r>
        <w:rPr>
          <w:rFonts w:ascii="Verdana" w:eastAsia="MS Mincho" w:hAnsi="Verdana" w:cs="Arial"/>
          <w:sz w:val="20"/>
          <w:szCs w:val="20"/>
          <w:lang w:val="es-ES" w:eastAsia="es-ES"/>
        </w:rPr>
        <w:t xml:space="preserve">es decir, por </w:t>
      </w:r>
      <w:r w:rsidRPr="00C53979">
        <w:rPr>
          <w:rFonts w:ascii="Verdana" w:eastAsia="MS Mincho" w:hAnsi="Verdana" w:cs="Arial"/>
          <w:sz w:val="20"/>
          <w:szCs w:val="20"/>
          <w:lang w:val="es-ES" w:eastAsia="es-ES"/>
        </w:rPr>
        <w:t>al menos 4 generaciones)</w:t>
      </w:r>
      <w:r>
        <w:rPr>
          <w:rFonts w:ascii="Verdana" w:eastAsia="MS Mincho" w:hAnsi="Verdana" w:cs="Arial"/>
          <w:sz w:val="20"/>
          <w:szCs w:val="20"/>
          <w:lang w:val="es-ES" w:eastAsia="es-ES"/>
        </w:rPr>
        <w:t xml:space="preserve"> y</w:t>
      </w:r>
      <w:r w:rsidRPr="00C53979">
        <w:rPr>
          <w:rFonts w:ascii="Verdana" w:eastAsia="MS Mincho" w:hAnsi="Verdana" w:cs="Arial"/>
          <w:sz w:val="20"/>
          <w:szCs w:val="20"/>
          <w:lang w:val="es-ES" w:eastAsia="es-ES"/>
        </w:rPr>
        <w:t xml:space="preserve"> sistemas de símbolos </w:t>
      </w:r>
      <w:r>
        <w:rPr>
          <w:rFonts w:ascii="Verdana" w:eastAsia="MS Mincho" w:hAnsi="Verdana" w:cs="Arial"/>
          <w:sz w:val="20"/>
          <w:szCs w:val="20"/>
          <w:lang w:val="es-ES" w:eastAsia="es-ES"/>
        </w:rPr>
        <w:t>que forman</w:t>
      </w:r>
      <w:r w:rsidRPr="00C53979">
        <w:rPr>
          <w:rFonts w:ascii="Verdana" w:eastAsia="MS Mincho" w:hAnsi="Verdana" w:cs="Arial"/>
          <w:sz w:val="20"/>
          <w:szCs w:val="20"/>
          <w:lang w:val="es-ES" w:eastAsia="es-ES"/>
        </w:rPr>
        <w:t xml:space="preserve"> </w:t>
      </w:r>
      <w:r>
        <w:rPr>
          <w:rFonts w:ascii="Verdana" w:eastAsia="MS Mincho" w:hAnsi="Verdana" w:cs="Arial"/>
          <w:sz w:val="20"/>
          <w:szCs w:val="20"/>
          <w:lang w:val="es-ES" w:eastAsia="es-ES"/>
        </w:rPr>
        <w:t xml:space="preserve">parte de los acervos culinarios de </w:t>
      </w:r>
      <w:r w:rsidRPr="00C53979">
        <w:rPr>
          <w:rFonts w:ascii="Verdana" w:eastAsia="MS Mincho" w:hAnsi="Verdana" w:cs="Arial"/>
          <w:sz w:val="20"/>
          <w:szCs w:val="20"/>
          <w:lang w:val="es-ES" w:eastAsia="es-ES"/>
        </w:rPr>
        <w:t xml:space="preserve">sus productores(as), recolectores(as) y consumidores(as). Pueden ser alimentos </w:t>
      </w:r>
      <w:r>
        <w:rPr>
          <w:rFonts w:ascii="Verdana" w:eastAsia="MS Mincho" w:hAnsi="Verdana" w:cs="Arial"/>
          <w:sz w:val="20"/>
          <w:szCs w:val="20"/>
          <w:lang w:val="es-ES" w:eastAsia="es-ES"/>
        </w:rPr>
        <w:t xml:space="preserve">que son </w:t>
      </w:r>
      <w:r w:rsidRPr="00C53979">
        <w:rPr>
          <w:rFonts w:ascii="Verdana" w:eastAsia="MS Mincho" w:hAnsi="Verdana" w:cs="Arial"/>
          <w:sz w:val="20"/>
          <w:szCs w:val="20"/>
          <w:lang w:val="es-ES" w:eastAsia="es-ES"/>
        </w:rPr>
        <w:t>producidos por un pequeño grupo, que se están perdiendo</w:t>
      </w:r>
      <w:r>
        <w:rPr>
          <w:rFonts w:ascii="Verdana" w:eastAsia="MS Mincho" w:hAnsi="Verdana" w:cs="Arial"/>
          <w:sz w:val="20"/>
          <w:szCs w:val="20"/>
          <w:lang w:val="es-ES" w:eastAsia="es-ES"/>
        </w:rPr>
        <w:t>,</w:t>
      </w:r>
      <w:r w:rsidRPr="00C53979">
        <w:rPr>
          <w:rFonts w:ascii="Verdana" w:eastAsia="MS Mincho" w:hAnsi="Verdana" w:cs="Arial"/>
          <w:sz w:val="20"/>
          <w:szCs w:val="20"/>
          <w:lang w:val="es-ES" w:eastAsia="es-ES"/>
        </w:rPr>
        <w:t xml:space="preserve"> o bien</w:t>
      </w:r>
      <w:r>
        <w:rPr>
          <w:rFonts w:ascii="Verdana" w:eastAsia="MS Mincho" w:hAnsi="Verdana" w:cs="Arial"/>
          <w:sz w:val="20"/>
          <w:szCs w:val="20"/>
          <w:lang w:val="es-ES" w:eastAsia="es-ES"/>
        </w:rPr>
        <w:t>,</w:t>
      </w:r>
      <w:r w:rsidRPr="00C53979">
        <w:rPr>
          <w:rFonts w:ascii="Verdana" w:eastAsia="MS Mincho" w:hAnsi="Verdana" w:cs="Arial"/>
          <w:sz w:val="20"/>
          <w:szCs w:val="20"/>
          <w:lang w:val="es-ES" w:eastAsia="es-ES"/>
        </w:rPr>
        <w:t xml:space="preserve"> </w:t>
      </w:r>
      <w:r>
        <w:rPr>
          <w:rFonts w:ascii="Verdana" w:eastAsia="MS Mincho" w:hAnsi="Verdana" w:cs="Arial"/>
          <w:sz w:val="20"/>
          <w:szCs w:val="20"/>
          <w:lang w:val="es-ES" w:eastAsia="es-ES"/>
        </w:rPr>
        <w:t xml:space="preserve">que </w:t>
      </w:r>
      <w:r w:rsidRPr="00C53979">
        <w:rPr>
          <w:rFonts w:ascii="Verdana" w:eastAsia="MS Mincho" w:hAnsi="Verdana" w:cs="Arial"/>
          <w:sz w:val="20"/>
          <w:szCs w:val="20"/>
          <w:lang w:val="es-ES" w:eastAsia="es-ES"/>
        </w:rPr>
        <w:t>est</w:t>
      </w:r>
      <w:r>
        <w:rPr>
          <w:rFonts w:ascii="Verdana" w:eastAsia="MS Mincho" w:hAnsi="Verdana" w:cs="Arial"/>
          <w:sz w:val="20"/>
          <w:szCs w:val="20"/>
          <w:lang w:val="es-ES" w:eastAsia="es-ES"/>
        </w:rPr>
        <w:t>á</w:t>
      </w:r>
      <w:r w:rsidRPr="00C53979">
        <w:rPr>
          <w:rFonts w:ascii="Verdana" w:eastAsia="MS Mincho" w:hAnsi="Verdana" w:cs="Arial"/>
          <w:sz w:val="20"/>
          <w:szCs w:val="20"/>
          <w:lang w:val="es-ES" w:eastAsia="es-ES"/>
        </w:rPr>
        <w:t>n vigentes de manera colectiva. </w:t>
      </w:r>
    </w:p>
    <w:p w14:paraId="46C4A6C3" w14:textId="77777777" w:rsidR="00D76A5C" w:rsidRDefault="00D76A5C" w:rsidP="00D76A5C">
      <w:pPr>
        <w:spacing w:after="0" w:line="240" w:lineRule="auto"/>
        <w:ind w:left="720"/>
        <w:jc w:val="both"/>
        <w:rPr>
          <w:rFonts w:ascii="Verdana" w:eastAsia="MS Mincho" w:hAnsi="Verdana" w:cs="Arial"/>
          <w:sz w:val="20"/>
          <w:szCs w:val="20"/>
          <w:lang w:val="es-ES" w:eastAsia="es-ES"/>
        </w:rPr>
      </w:pPr>
    </w:p>
    <w:p w14:paraId="013E5B4A" w14:textId="2A8BDF24" w:rsidR="00D76A5C" w:rsidRPr="008D2D38" w:rsidRDefault="00D76A5C" w:rsidP="00D76A5C">
      <w:pPr>
        <w:numPr>
          <w:ilvl w:val="0"/>
          <w:numId w:val="38"/>
        </w:numPr>
        <w:spacing w:after="0" w:line="240" w:lineRule="auto"/>
        <w:jc w:val="both"/>
        <w:rPr>
          <w:rFonts w:ascii="Verdana" w:eastAsia="MS Mincho" w:hAnsi="Verdana" w:cs="Arial"/>
          <w:sz w:val="20"/>
          <w:szCs w:val="20"/>
          <w:lang w:val="es-ES" w:eastAsia="es-ES"/>
        </w:rPr>
      </w:pPr>
      <w:r>
        <w:rPr>
          <w:rFonts w:ascii="Verdana" w:eastAsia="MS Mincho" w:hAnsi="Verdana" w:cs="Arial"/>
          <w:b/>
          <w:bCs/>
          <w:sz w:val="20"/>
          <w:szCs w:val="20"/>
          <w:lang w:val="es-ES" w:eastAsia="es-ES"/>
        </w:rPr>
        <w:t>P</w:t>
      </w:r>
      <w:r w:rsidRPr="00C53979">
        <w:rPr>
          <w:rFonts w:ascii="Verdana" w:eastAsia="MS Mincho" w:hAnsi="Verdana" w:cs="Arial"/>
          <w:b/>
          <w:bCs/>
          <w:sz w:val="20"/>
          <w:szCs w:val="20"/>
          <w:lang w:val="es-ES" w:eastAsia="es-ES"/>
        </w:rPr>
        <w:t>reparación patrimonial</w:t>
      </w:r>
      <w:r>
        <w:rPr>
          <w:rFonts w:ascii="Verdana" w:eastAsia="MS Mincho" w:hAnsi="Verdana" w:cs="Arial"/>
          <w:b/>
          <w:bCs/>
          <w:sz w:val="20"/>
          <w:szCs w:val="20"/>
          <w:lang w:val="es-ES" w:eastAsia="es-ES"/>
        </w:rPr>
        <w:t>:</w:t>
      </w:r>
      <w:r w:rsidRPr="00C53979">
        <w:rPr>
          <w:rFonts w:ascii="Verdana" w:eastAsia="MS Mincho" w:hAnsi="Verdana" w:cs="Arial"/>
          <w:b/>
          <w:bCs/>
          <w:sz w:val="20"/>
          <w:szCs w:val="20"/>
          <w:lang w:val="es-ES" w:eastAsia="es-ES"/>
        </w:rPr>
        <w:t xml:space="preserve"> </w:t>
      </w:r>
      <w:r w:rsidRPr="00C53979">
        <w:rPr>
          <w:rFonts w:ascii="Verdana" w:eastAsia="MS Mincho" w:hAnsi="Verdana" w:cs="Arial"/>
          <w:sz w:val="20"/>
          <w:szCs w:val="20"/>
          <w:lang w:val="es-ES" w:eastAsia="es-ES"/>
        </w:rPr>
        <w:t xml:space="preserve">transformación de </w:t>
      </w:r>
      <w:r>
        <w:rPr>
          <w:rFonts w:ascii="Verdana" w:eastAsia="MS Mincho" w:hAnsi="Verdana" w:cs="Arial"/>
          <w:sz w:val="20"/>
          <w:szCs w:val="20"/>
          <w:lang w:val="es-ES" w:eastAsia="es-ES"/>
        </w:rPr>
        <w:t xml:space="preserve">materias primas en </w:t>
      </w:r>
      <w:r w:rsidRPr="00C53979">
        <w:rPr>
          <w:rFonts w:ascii="Verdana" w:eastAsia="MS Mincho" w:hAnsi="Verdana" w:cs="Arial"/>
          <w:sz w:val="20"/>
          <w:szCs w:val="20"/>
          <w:lang w:val="es-ES" w:eastAsia="es-ES"/>
        </w:rPr>
        <w:t>productos</w:t>
      </w:r>
      <w:r w:rsidR="009A3273">
        <w:rPr>
          <w:rFonts w:ascii="Verdana" w:eastAsia="MS Mincho" w:hAnsi="Verdana" w:cs="Arial"/>
          <w:sz w:val="20"/>
          <w:szCs w:val="20"/>
          <w:lang w:val="es-ES" w:eastAsia="es-ES"/>
        </w:rPr>
        <w:t xml:space="preserve"> </w:t>
      </w:r>
      <w:r>
        <w:rPr>
          <w:rFonts w:ascii="Verdana" w:eastAsia="MS Mincho" w:hAnsi="Verdana" w:cs="Arial"/>
          <w:sz w:val="20"/>
          <w:szCs w:val="20"/>
          <w:lang w:val="es-ES" w:eastAsia="es-ES"/>
        </w:rPr>
        <w:t xml:space="preserve">alimentarios </w:t>
      </w:r>
      <w:r w:rsidRPr="00C53979">
        <w:rPr>
          <w:rFonts w:ascii="Verdana" w:eastAsia="MS Mincho" w:hAnsi="Verdana" w:cs="Arial"/>
          <w:sz w:val="20"/>
          <w:szCs w:val="20"/>
          <w:lang w:val="es-ES" w:eastAsia="es-ES"/>
        </w:rPr>
        <w:t>que involucra técnicas (recetas), principios de condimentación (gustos) y símbolos asociados a su factura y consumo</w:t>
      </w:r>
      <w:r>
        <w:rPr>
          <w:rFonts w:ascii="Verdana" w:eastAsia="MS Mincho" w:hAnsi="Verdana" w:cs="Arial"/>
          <w:sz w:val="20"/>
          <w:szCs w:val="20"/>
          <w:lang w:val="es-ES" w:eastAsia="es-ES"/>
        </w:rPr>
        <w:t>,</w:t>
      </w:r>
      <w:r w:rsidRPr="00C53979">
        <w:rPr>
          <w:rFonts w:ascii="Verdana" w:eastAsia="MS Mincho" w:hAnsi="Verdana" w:cs="Arial"/>
          <w:sz w:val="20"/>
          <w:szCs w:val="20"/>
          <w:lang w:val="es-ES" w:eastAsia="es-ES"/>
        </w:rPr>
        <w:t xml:space="preserve"> de larga data</w:t>
      </w:r>
      <w:r>
        <w:rPr>
          <w:rFonts w:ascii="Verdana" w:eastAsia="MS Mincho" w:hAnsi="Verdana" w:cs="Arial"/>
          <w:sz w:val="20"/>
          <w:szCs w:val="20"/>
          <w:lang w:val="es-ES" w:eastAsia="es-ES"/>
        </w:rPr>
        <w:t xml:space="preserve"> y </w:t>
      </w:r>
      <w:r w:rsidRPr="008D2D38">
        <w:rPr>
          <w:rFonts w:ascii="Verdana" w:eastAsia="MS Mincho" w:hAnsi="Verdana" w:cs="Arial"/>
          <w:sz w:val="20"/>
          <w:szCs w:val="20"/>
          <w:lang w:val="es-ES" w:eastAsia="es-ES"/>
        </w:rPr>
        <w:t>transmitida</w:t>
      </w:r>
      <w:r>
        <w:rPr>
          <w:rFonts w:ascii="Verdana" w:eastAsia="MS Mincho" w:hAnsi="Verdana" w:cs="Arial"/>
          <w:sz w:val="20"/>
          <w:szCs w:val="20"/>
          <w:lang w:val="es-ES" w:eastAsia="es-ES"/>
        </w:rPr>
        <w:t xml:space="preserve"> </w:t>
      </w:r>
      <w:proofErr w:type="spellStart"/>
      <w:r w:rsidRPr="008D2D38">
        <w:rPr>
          <w:rFonts w:ascii="Verdana" w:eastAsia="MS Mincho" w:hAnsi="Verdana" w:cs="Arial"/>
          <w:sz w:val="20"/>
          <w:szCs w:val="20"/>
          <w:lang w:val="es-ES" w:eastAsia="es-ES"/>
        </w:rPr>
        <w:t>transgeneracionalmen</w:t>
      </w:r>
      <w:r>
        <w:rPr>
          <w:rFonts w:ascii="Verdana" w:eastAsia="MS Mincho" w:hAnsi="Verdana" w:cs="Arial"/>
          <w:sz w:val="20"/>
          <w:szCs w:val="20"/>
          <w:lang w:val="es-ES" w:eastAsia="es-ES"/>
        </w:rPr>
        <w:t>te</w:t>
      </w:r>
      <w:proofErr w:type="spellEnd"/>
      <w:r>
        <w:rPr>
          <w:rFonts w:ascii="Verdana" w:eastAsia="MS Mincho" w:hAnsi="Verdana" w:cs="Arial"/>
          <w:sz w:val="20"/>
          <w:szCs w:val="20"/>
          <w:lang w:val="es-ES" w:eastAsia="es-ES"/>
        </w:rPr>
        <w:t xml:space="preserve"> </w:t>
      </w:r>
      <w:r w:rsidRPr="008D2D38">
        <w:rPr>
          <w:rFonts w:ascii="Verdana" w:eastAsia="MS Mincho" w:hAnsi="Verdana" w:cs="Arial"/>
          <w:sz w:val="20"/>
          <w:szCs w:val="20"/>
          <w:lang w:val="es-ES" w:eastAsia="es-ES"/>
        </w:rPr>
        <w:t>(deseable 4 generaciones)</w:t>
      </w:r>
      <w:r>
        <w:rPr>
          <w:rFonts w:ascii="Verdana" w:eastAsia="MS Mincho" w:hAnsi="Verdana" w:cs="Arial"/>
          <w:sz w:val="20"/>
          <w:szCs w:val="20"/>
          <w:lang w:val="es-ES" w:eastAsia="es-ES"/>
        </w:rPr>
        <w:t>, que es</w:t>
      </w:r>
      <w:r w:rsidRPr="008D2D38">
        <w:rPr>
          <w:rFonts w:ascii="Verdana" w:eastAsia="MS Mincho" w:hAnsi="Verdana" w:cs="Arial"/>
          <w:sz w:val="20"/>
          <w:szCs w:val="20"/>
          <w:lang w:val="es-ES" w:eastAsia="es-ES"/>
        </w:rPr>
        <w:t xml:space="preserve"> considerada como propia o tradicional por sus cultores(as) y consumidores(as). Pueden ser preparaciones familiares, locales, regionales o nacionales, o compartidas por áreas culturales más allá de las fronteras administrativas. </w:t>
      </w:r>
    </w:p>
    <w:p w14:paraId="5040CE32" w14:textId="77777777" w:rsidR="00D76A5C" w:rsidRDefault="00D76A5C" w:rsidP="00D76A5C">
      <w:pPr>
        <w:spacing w:after="0" w:line="240" w:lineRule="auto"/>
        <w:ind w:left="720"/>
        <w:jc w:val="both"/>
        <w:rPr>
          <w:rFonts w:ascii="Verdana" w:eastAsia="MS Mincho" w:hAnsi="Verdana" w:cs="Arial"/>
          <w:sz w:val="20"/>
          <w:szCs w:val="20"/>
          <w:lang w:val="es-ES" w:eastAsia="es-ES"/>
        </w:rPr>
      </w:pPr>
    </w:p>
    <w:p w14:paraId="6133235D" w14:textId="77777777" w:rsidR="00D76A5C" w:rsidRDefault="00D76A5C" w:rsidP="00D76A5C">
      <w:pPr>
        <w:spacing w:after="0" w:line="240" w:lineRule="auto"/>
        <w:jc w:val="both"/>
        <w:rPr>
          <w:rFonts w:ascii="Verdana" w:eastAsia="MS Mincho" w:hAnsi="Verdana" w:cs="Arial"/>
          <w:b/>
          <w:bCs/>
          <w:sz w:val="20"/>
          <w:szCs w:val="20"/>
          <w:lang w:eastAsia="es-ES"/>
        </w:rPr>
      </w:pPr>
    </w:p>
    <w:p w14:paraId="01E08BDE" w14:textId="77777777" w:rsidR="00D76A5C" w:rsidRPr="00366B55" w:rsidRDefault="00D76A5C" w:rsidP="00D76A5C">
      <w:pPr>
        <w:pStyle w:val="Prrafodelista"/>
        <w:numPr>
          <w:ilvl w:val="0"/>
          <w:numId w:val="39"/>
        </w:numPr>
        <w:spacing w:after="0" w:line="240" w:lineRule="auto"/>
        <w:jc w:val="both"/>
        <w:rPr>
          <w:rFonts w:ascii="Verdana" w:eastAsia="MS Mincho" w:hAnsi="Verdana" w:cs="Arial"/>
          <w:sz w:val="20"/>
          <w:szCs w:val="20"/>
          <w:lang w:val="es-ES" w:eastAsia="es-ES"/>
        </w:rPr>
      </w:pPr>
      <w:r w:rsidRPr="00366B55">
        <w:rPr>
          <w:rFonts w:ascii="Verdana" w:eastAsia="MS Mincho" w:hAnsi="Verdana" w:cs="Arial"/>
          <w:b/>
          <w:bCs/>
          <w:sz w:val="20"/>
          <w:szCs w:val="20"/>
          <w:lang w:eastAsia="es-ES"/>
        </w:rPr>
        <w:t xml:space="preserve">Sistema alimentario: </w:t>
      </w:r>
      <w:r w:rsidRPr="00366B55">
        <w:rPr>
          <w:rFonts w:ascii="Verdana" w:eastAsia="MS Mincho" w:hAnsi="Verdana" w:cs="Arial"/>
          <w:sz w:val="20"/>
          <w:szCs w:val="20"/>
          <w:lang w:eastAsia="es-ES"/>
        </w:rPr>
        <w:t>conjunto de fases y procesos vinculados a la alimentación humana. Contempla una fase de producción, correspondiente a la base productiva, de crecimiento y de recolección de los productos alimenticios, que considera conocimientos asociados al universo agrícola, oficios, formas de producción y extracción tradicionales y/o artesanales, que generalmente contribuyen a mantener la biodiversidad alimentaria; una fase de transformación, que considera técnicas y operaciones simbólicas mediante las cuales los productos son transformados en alimentos; una fase de distribución, que refiere a las formas de comercialización y circulación de los productos y preparaciones a nivel familiar, local y regional, conocimientos asociados a las prácticas de distribución, y formas de aprovisionamiento; y una fase de consumo, que comprende maneras y rituales de mesa, estilos y dietas alimentarias, menús cotidianos y/o rituales asociados a las memorias culinarias de las comunidades.</w:t>
      </w:r>
    </w:p>
    <w:p w14:paraId="5B870F3F" w14:textId="77777777" w:rsidR="00793FCF" w:rsidRDefault="00793FCF" w:rsidP="00D76A5C">
      <w:pPr>
        <w:spacing w:after="0" w:line="240" w:lineRule="auto"/>
        <w:jc w:val="both"/>
        <w:rPr>
          <w:rFonts w:ascii="Verdana" w:eastAsia="MS Mincho" w:hAnsi="Verdana" w:cs="Arial"/>
          <w:sz w:val="20"/>
          <w:szCs w:val="20"/>
          <w:lang w:val="es-ES_tradnl" w:eastAsia="es-ES"/>
        </w:rPr>
      </w:pPr>
    </w:p>
    <w:p w14:paraId="460E5AF8"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04F6BEC6" w14:textId="77777777" w:rsidR="00793FCF" w:rsidRPr="00782D3B" w:rsidRDefault="00793FCF" w:rsidP="00D76A5C">
      <w:pPr>
        <w:spacing w:after="0" w:line="240" w:lineRule="auto"/>
        <w:jc w:val="both"/>
        <w:rPr>
          <w:rFonts w:ascii="Verdana" w:eastAsia="MS Mincho" w:hAnsi="Verdana" w:cs="Arial"/>
          <w:sz w:val="20"/>
          <w:szCs w:val="20"/>
          <w:lang w:val="es-ES_tradnl" w:eastAsia="es-ES"/>
        </w:rPr>
      </w:pPr>
    </w:p>
    <w:p w14:paraId="2FC4B988"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 xml:space="preserve">Presentación del </w:t>
      </w:r>
      <w:r>
        <w:rPr>
          <w:rFonts w:ascii="Verdana" w:eastAsia="Cambria" w:hAnsi="Verdana" w:cs="Arial"/>
          <w:b/>
          <w:sz w:val="20"/>
          <w:szCs w:val="20"/>
          <w:lang w:val="es-ES_tradnl"/>
        </w:rPr>
        <w:t>c</w:t>
      </w:r>
      <w:r w:rsidRPr="00782D3B">
        <w:rPr>
          <w:rFonts w:ascii="Verdana" w:eastAsia="Cambria" w:hAnsi="Verdana" w:cs="Arial"/>
          <w:b/>
          <w:sz w:val="20"/>
          <w:szCs w:val="20"/>
          <w:lang w:val="es-ES_tradnl"/>
        </w:rPr>
        <w:t>oncurso</w:t>
      </w:r>
    </w:p>
    <w:p w14:paraId="290E5D4A"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271DB348"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El</w:t>
      </w:r>
      <w:r>
        <w:rPr>
          <w:rFonts w:ascii="Verdana" w:eastAsia="MS Mincho" w:hAnsi="Verdana" w:cs="Arial"/>
          <w:sz w:val="20"/>
          <w:szCs w:val="20"/>
          <w:lang w:val="es-ES_tradnl" w:eastAsia="es-ES"/>
        </w:rPr>
        <w:t xml:space="preserve"> Servicio Nacional del Patrimonio Cultural</w:t>
      </w:r>
      <w:r w:rsidRPr="00782D3B">
        <w:rPr>
          <w:rFonts w:ascii="Verdana" w:eastAsia="MS Mincho" w:hAnsi="Verdana" w:cs="Arial"/>
          <w:sz w:val="20"/>
          <w:szCs w:val="20"/>
          <w:lang w:val="es-ES_tradnl" w:eastAsia="es-ES"/>
        </w:rPr>
        <w:t xml:space="preserve"> convoca a la ciudadanía a participar en </w:t>
      </w:r>
      <w:r>
        <w:rPr>
          <w:rFonts w:ascii="Verdana" w:eastAsia="MS Mincho" w:hAnsi="Verdana" w:cs="Arial"/>
          <w:sz w:val="20"/>
          <w:szCs w:val="20"/>
          <w:lang w:val="es-ES_tradnl" w:eastAsia="es-ES"/>
        </w:rPr>
        <w:t xml:space="preserve">la sexta versión del concurso </w:t>
      </w:r>
      <w:r w:rsidRPr="0019634F">
        <w:rPr>
          <w:rFonts w:ascii="Verdana" w:eastAsia="MS Mincho" w:hAnsi="Verdana" w:cs="Arial"/>
          <w:sz w:val="20"/>
          <w:szCs w:val="20"/>
          <w:lang w:val="es-ES_tradnl" w:eastAsia="es-ES"/>
        </w:rPr>
        <w:t>“El Menú de Chile</w:t>
      </w:r>
      <w:r>
        <w:rPr>
          <w:rFonts w:ascii="Verdana" w:eastAsia="MS Mincho" w:hAnsi="Verdana" w:cs="Arial"/>
          <w:sz w:val="20"/>
          <w:szCs w:val="20"/>
          <w:lang w:val="es-ES_tradnl" w:eastAsia="es-ES"/>
        </w:rPr>
        <w:t xml:space="preserve">, </w:t>
      </w:r>
      <w:r w:rsidRPr="004E79AB">
        <w:rPr>
          <w:rFonts w:ascii="Verdana" w:eastAsia="MS Mincho" w:hAnsi="Verdana" w:cs="Arial"/>
          <w:sz w:val="20"/>
          <w:szCs w:val="20"/>
          <w:lang w:val="es-ES_tradnl" w:eastAsia="es-ES"/>
        </w:rPr>
        <w:t>Reconocimiento a las Cocinas Patrimoniales</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w:t>
      </w:r>
    </w:p>
    <w:p w14:paraId="39738B00"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20A86188"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Podrán participar equipos compuestos por un mínimo de </w:t>
      </w:r>
      <w:r>
        <w:rPr>
          <w:rFonts w:ascii="Verdana" w:eastAsia="MS Mincho" w:hAnsi="Verdana" w:cs="Arial"/>
          <w:sz w:val="20"/>
          <w:szCs w:val="20"/>
          <w:lang w:val="es-ES_tradnl" w:eastAsia="es-ES"/>
        </w:rPr>
        <w:t>dos</w:t>
      </w:r>
      <w:r w:rsidRPr="00782D3B">
        <w:rPr>
          <w:rFonts w:ascii="Verdana" w:eastAsia="MS Mincho" w:hAnsi="Verdana" w:cs="Arial"/>
          <w:sz w:val="20"/>
          <w:szCs w:val="20"/>
          <w:lang w:val="es-ES_tradnl" w:eastAsia="es-ES"/>
        </w:rPr>
        <w:t xml:space="preserve"> (</w:t>
      </w:r>
      <w:r>
        <w:rPr>
          <w:rFonts w:ascii="Verdana" w:eastAsia="MS Mincho" w:hAnsi="Verdana" w:cs="Arial"/>
          <w:sz w:val="20"/>
          <w:szCs w:val="20"/>
          <w:lang w:val="es-ES_tradnl" w:eastAsia="es-ES"/>
        </w:rPr>
        <w:t>2</w:t>
      </w:r>
      <w:r w:rsidRPr="00782D3B">
        <w:rPr>
          <w:rFonts w:ascii="Verdana" w:eastAsia="MS Mincho" w:hAnsi="Verdana" w:cs="Arial"/>
          <w:sz w:val="20"/>
          <w:szCs w:val="20"/>
          <w:lang w:val="es-ES_tradnl" w:eastAsia="es-ES"/>
        </w:rPr>
        <w:t>) integrantes</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w:t>
      </w:r>
      <w:r>
        <w:rPr>
          <w:rFonts w:ascii="Verdana" w:eastAsia="MS Mincho" w:hAnsi="Verdana" w:cs="Arial"/>
          <w:sz w:val="20"/>
          <w:szCs w:val="20"/>
          <w:lang w:val="es-ES_tradnl" w:eastAsia="es-ES"/>
        </w:rPr>
        <w:t xml:space="preserve">en razón de su representación o relación con los </w:t>
      </w:r>
      <w:r w:rsidRPr="00782D3B">
        <w:rPr>
          <w:rFonts w:ascii="Verdana" w:eastAsia="MS Mincho" w:hAnsi="Verdana" w:cs="Arial"/>
          <w:sz w:val="20"/>
          <w:szCs w:val="20"/>
          <w:lang w:val="es-ES_tradnl" w:eastAsia="es-ES"/>
        </w:rPr>
        <w:t xml:space="preserve">diversos oficios y saberes </w:t>
      </w:r>
      <w:r>
        <w:rPr>
          <w:rFonts w:ascii="Verdana" w:eastAsia="MS Mincho" w:hAnsi="Verdana" w:cs="Arial"/>
          <w:sz w:val="20"/>
          <w:szCs w:val="20"/>
          <w:lang w:val="es-ES_tradnl" w:eastAsia="es-ES"/>
        </w:rPr>
        <w:t>vinculados</w:t>
      </w:r>
      <w:r w:rsidRPr="00782D3B">
        <w:rPr>
          <w:rFonts w:ascii="Verdana" w:eastAsia="MS Mincho" w:hAnsi="Verdana" w:cs="Arial"/>
          <w:sz w:val="20"/>
          <w:szCs w:val="20"/>
          <w:lang w:val="es-ES_tradnl" w:eastAsia="es-ES"/>
        </w:rPr>
        <w:t xml:space="preserve"> a las cocinas patrimoniales, que</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en conjunto</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presenten un menú patrimonial, compuesto por una sucesión de platos y sus </w:t>
      </w:r>
      <w:r w:rsidRPr="00782D3B">
        <w:rPr>
          <w:rFonts w:ascii="Verdana" w:eastAsia="MS Mincho" w:hAnsi="Verdana" w:cs="Arial"/>
          <w:sz w:val="20"/>
          <w:szCs w:val="20"/>
          <w:lang w:val="es-ES_tradnl" w:eastAsia="es-ES"/>
        </w:rPr>
        <w:lastRenderedPageBreak/>
        <w:t>bebidas</w:t>
      </w:r>
      <w:r>
        <w:rPr>
          <w:rFonts w:ascii="Verdana" w:eastAsia="MS Mincho" w:hAnsi="Verdana" w:cs="Arial"/>
          <w:sz w:val="20"/>
          <w:szCs w:val="20"/>
          <w:lang w:val="es-ES_tradnl" w:eastAsia="es-ES"/>
        </w:rPr>
        <w:t xml:space="preserve"> asociadas</w:t>
      </w:r>
      <w:r w:rsidRPr="00782D3B">
        <w:rPr>
          <w:rFonts w:ascii="Verdana" w:eastAsia="MS Mincho" w:hAnsi="Verdana" w:cs="Arial"/>
          <w:sz w:val="20"/>
          <w:szCs w:val="20"/>
          <w:lang w:val="es-ES_tradnl" w:eastAsia="es-ES"/>
        </w:rPr>
        <w:t xml:space="preserve">. </w:t>
      </w:r>
      <w:r>
        <w:rPr>
          <w:rFonts w:ascii="Verdana" w:eastAsia="MS Mincho" w:hAnsi="Verdana" w:cs="Arial"/>
          <w:sz w:val="20"/>
          <w:szCs w:val="20"/>
          <w:lang w:val="es-ES_tradnl" w:eastAsia="es-ES"/>
        </w:rPr>
        <w:t>Además, s</w:t>
      </w:r>
      <w:r w:rsidRPr="00782D3B">
        <w:rPr>
          <w:rFonts w:ascii="Verdana" w:eastAsia="MS Mincho" w:hAnsi="Verdana" w:cs="Arial"/>
          <w:sz w:val="20"/>
          <w:szCs w:val="20"/>
          <w:lang w:val="es-ES_tradnl" w:eastAsia="es-ES"/>
        </w:rPr>
        <w:t>e deberá adjuntar una investigación</w:t>
      </w:r>
      <w:r>
        <w:rPr>
          <w:rFonts w:ascii="Verdana" w:eastAsia="MS Mincho" w:hAnsi="Verdana" w:cs="Arial"/>
          <w:sz w:val="20"/>
          <w:szCs w:val="20"/>
          <w:lang w:val="es-ES_tradnl" w:eastAsia="es-ES"/>
        </w:rPr>
        <w:t>, recopilación</w:t>
      </w:r>
      <w:r w:rsidRPr="00782D3B">
        <w:rPr>
          <w:rFonts w:ascii="Verdana" w:eastAsia="MS Mincho" w:hAnsi="Verdana" w:cs="Arial"/>
          <w:sz w:val="20"/>
          <w:szCs w:val="20"/>
          <w:lang w:val="es-ES_tradnl" w:eastAsia="es-ES"/>
        </w:rPr>
        <w:t xml:space="preserve"> o dossier que sustente el carácter patrimonial y transgeneracional de la preparación y de sus productos</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y una breve descripción del rol que cumple cada uno de los integrantes del equipo dentro de las fases de la propuesta de menú patrimonial.</w:t>
      </w:r>
    </w:p>
    <w:p w14:paraId="76B272C6"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36EA0400"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4E73B155">
        <w:rPr>
          <w:rFonts w:ascii="Verdana" w:eastAsia="MS Mincho" w:hAnsi="Verdana" w:cs="Arial"/>
          <w:sz w:val="20"/>
          <w:szCs w:val="20"/>
          <w:lang w:val="es-ES" w:eastAsia="es-ES"/>
        </w:rPr>
        <w:t xml:space="preserve">Se instituye este reconocimiento como un modo de valorar el acervo culinario presente en el territorio nacional, </w:t>
      </w:r>
      <w:r w:rsidRPr="4E73B155">
        <w:rPr>
          <w:rFonts w:ascii="Verdana" w:eastAsia="MS Mincho" w:hAnsi="Verdana" w:cs="Arial"/>
          <w:b/>
          <w:bCs/>
          <w:sz w:val="20"/>
          <w:szCs w:val="20"/>
          <w:lang w:val="es-ES" w:eastAsia="es-ES"/>
        </w:rPr>
        <w:t>como parte fundamental de su</w:t>
      </w:r>
      <w:r>
        <w:rPr>
          <w:rFonts w:ascii="Verdana" w:eastAsia="MS Mincho" w:hAnsi="Verdana" w:cs="Arial"/>
          <w:b/>
          <w:bCs/>
          <w:sz w:val="20"/>
          <w:szCs w:val="20"/>
          <w:lang w:val="es-ES" w:eastAsia="es-ES"/>
        </w:rPr>
        <w:t xml:space="preserve"> identidad y su</w:t>
      </w:r>
      <w:r w:rsidRPr="4E73B155">
        <w:rPr>
          <w:rFonts w:ascii="Verdana" w:eastAsia="MS Mincho" w:hAnsi="Verdana" w:cs="Arial"/>
          <w:b/>
          <w:bCs/>
          <w:sz w:val="20"/>
          <w:szCs w:val="20"/>
          <w:lang w:val="es-ES" w:eastAsia="es-ES"/>
        </w:rPr>
        <w:t xml:space="preserve"> patrimonio cultural inmaterial</w:t>
      </w:r>
      <w:r w:rsidRPr="4E73B155">
        <w:rPr>
          <w:rFonts w:ascii="Verdana" w:eastAsia="MS Mincho" w:hAnsi="Verdana" w:cs="Arial"/>
          <w:sz w:val="20"/>
          <w:szCs w:val="20"/>
          <w:lang w:val="es-ES" w:eastAsia="es-ES"/>
        </w:rPr>
        <w:t>.</w:t>
      </w:r>
    </w:p>
    <w:p w14:paraId="4AA84765"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075968B1" w14:textId="77777777" w:rsidR="00740EFC" w:rsidRDefault="00740EFC" w:rsidP="00D76A5C">
      <w:pPr>
        <w:spacing w:after="0" w:line="240" w:lineRule="auto"/>
        <w:jc w:val="both"/>
        <w:rPr>
          <w:rFonts w:ascii="Verdana" w:eastAsia="MS Mincho" w:hAnsi="Verdana" w:cs="Arial"/>
          <w:sz w:val="20"/>
          <w:szCs w:val="20"/>
          <w:lang w:val="es-ES_tradnl" w:eastAsia="es-ES"/>
        </w:rPr>
      </w:pPr>
    </w:p>
    <w:p w14:paraId="2AAA0328" w14:textId="77777777" w:rsidR="00740EFC" w:rsidRPr="00782D3B" w:rsidRDefault="00740EFC" w:rsidP="00D76A5C">
      <w:pPr>
        <w:spacing w:after="0" w:line="240" w:lineRule="auto"/>
        <w:jc w:val="both"/>
        <w:rPr>
          <w:rFonts w:ascii="Verdana" w:eastAsia="MS Mincho" w:hAnsi="Verdana" w:cs="Arial"/>
          <w:sz w:val="20"/>
          <w:szCs w:val="20"/>
          <w:lang w:val="es-ES_tradnl" w:eastAsia="es-ES"/>
        </w:rPr>
      </w:pPr>
    </w:p>
    <w:p w14:paraId="34C7CDE6" w14:textId="77777777" w:rsidR="00D76A5C" w:rsidRPr="00782D3B" w:rsidRDefault="00D76A5C" w:rsidP="00D76A5C">
      <w:pPr>
        <w:spacing w:after="0" w:line="240" w:lineRule="auto"/>
        <w:ind w:left="851" w:hanging="567"/>
        <w:jc w:val="both"/>
        <w:rPr>
          <w:rFonts w:ascii="Verdana" w:eastAsia="MS Mincho" w:hAnsi="Verdana" w:cs="Arial"/>
          <w:b/>
          <w:sz w:val="20"/>
          <w:szCs w:val="20"/>
          <w:lang w:val="es-ES_tradnl" w:eastAsia="es-ES"/>
        </w:rPr>
      </w:pPr>
      <w:r w:rsidRPr="00782D3B">
        <w:rPr>
          <w:rFonts w:ascii="Verdana" w:eastAsia="MS Mincho" w:hAnsi="Verdana" w:cs="Arial"/>
          <w:b/>
          <w:sz w:val="20"/>
          <w:szCs w:val="20"/>
          <w:lang w:val="es-ES_tradnl" w:eastAsia="es-ES"/>
        </w:rPr>
        <w:t>1.</w:t>
      </w:r>
      <w:r>
        <w:rPr>
          <w:rFonts w:ascii="Verdana" w:eastAsia="MS Mincho" w:hAnsi="Verdana" w:cs="Arial"/>
          <w:b/>
          <w:sz w:val="20"/>
          <w:szCs w:val="20"/>
          <w:lang w:val="es-ES_tradnl" w:eastAsia="es-ES"/>
        </w:rPr>
        <w:t xml:space="preserve">4. </w:t>
      </w:r>
      <w:r w:rsidRPr="00782D3B">
        <w:rPr>
          <w:rFonts w:ascii="Verdana" w:eastAsia="MS Mincho" w:hAnsi="Verdana" w:cs="Arial"/>
          <w:b/>
          <w:sz w:val="20"/>
          <w:szCs w:val="20"/>
          <w:lang w:val="es-ES_tradnl" w:eastAsia="es-ES"/>
        </w:rPr>
        <w:t xml:space="preserve">Objetivo del </w:t>
      </w:r>
      <w:r>
        <w:rPr>
          <w:rFonts w:ascii="Verdana" w:eastAsia="MS Mincho" w:hAnsi="Verdana" w:cs="Arial"/>
          <w:b/>
          <w:sz w:val="20"/>
          <w:szCs w:val="20"/>
          <w:lang w:val="es-ES_tradnl" w:eastAsia="es-ES"/>
        </w:rPr>
        <w:t>c</w:t>
      </w:r>
      <w:r w:rsidRPr="00782D3B">
        <w:rPr>
          <w:rFonts w:ascii="Verdana" w:eastAsia="MS Mincho" w:hAnsi="Verdana" w:cs="Arial"/>
          <w:b/>
          <w:sz w:val="20"/>
          <w:szCs w:val="20"/>
          <w:lang w:val="es-ES_tradnl" w:eastAsia="es-ES"/>
        </w:rPr>
        <w:t>oncurso</w:t>
      </w:r>
    </w:p>
    <w:p w14:paraId="7032D315"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68D8C75C" w14:textId="77777777" w:rsidR="00D76A5C" w:rsidRPr="000A1573" w:rsidRDefault="00D76A5C" w:rsidP="00D76A5C">
      <w:pPr>
        <w:spacing w:after="0" w:line="240" w:lineRule="auto"/>
        <w:jc w:val="both"/>
        <w:rPr>
          <w:rFonts w:ascii="Verdana" w:eastAsia="MS Mincho" w:hAnsi="Verdana" w:cs="Arial"/>
          <w:b/>
          <w:color w:val="FF0000"/>
          <w:sz w:val="20"/>
          <w:szCs w:val="20"/>
          <w:lang w:val="es-ES" w:eastAsia="es-ES"/>
        </w:rPr>
      </w:pPr>
      <w:r w:rsidRPr="3C352C68">
        <w:rPr>
          <w:rFonts w:ascii="Verdana" w:eastAsia="MS Mincho" w:hAnsi="Verdana" w:cs="Arial"/>
          <w:sz w:val="20"/>
          <w:szCs w:val="20"/>
          <w:lang w:val="es-ES" w:eastAsia="es-ES"/>
        </w:rPr>
        <w:t xml:space="preserve">El presente concurso tiene por objetivo otorgar un reconocimiento de carácter nacional a quienes, de acuerdo a las exigencias de las presentes bases, </w:t>
      </w:r>
      <w:r>
        <w:rPr>
          <w:rFonts w:ascii="Verdana" w:eastAsia="MS Mincho" w:hAnsi="Verdana" w:cs="Arial"/>
          <w:sz w:val="20"/>
          <w:szCs w:val="20"/>
          <w:lang w:val="es-ES" w:eastAsia="es-ES"/>
        </w:rPr>
        <w:t>presenten</w:t>
      </w:r>
      <w:r w:rsidRPr="3C352C68">
        <w:rPr>
          <w:rFonts w:ascii="Verdana" w:eastAsia="MS Mincho" w:hAnsi="Verdana" w:cs="Arial"/>
          <w:sz w:val="20"/>
          <w:szCs w:val="20"/>
          <w:lang w:val="es-ES" w:eastAsia="es-ES"/>
        </w:rPr>
        <w:t xml:space="preserve"> la propuesta de menú integral y colaborativa que mejor represente el valor patrimonial de las cocinas, sus saberes, su transmisión, sus productos, sus recetas y modos de consumo, </w:t>
      </w:r>
      <w:r w:rsidRPr="000A1573">
        <w:rPr>
          <w:rFonts w:ascii="Verdana" w:eastAsia="MS Mincho" w:hAnsi="Verdana" w:cs="Arial"/>
          <w:sz w:val="20"/>
          <w:szCs w:val="20"/>
          <w:lang w:val="es-ES" w:eastAsia="es-ES"/>
        </w:rPr>
        <w:t>dentro del ámbito culinario.</w:t>
      </w:r>
      <w:r w:rsidRPr="000A1573">
        <w:rPr>
          <w:rFonts w:ascii="Verdana" w:eastAsia="MS Mincho" w:hAnsi="Verdana" w:cs="Arial"/>
          <w:b/>
          <w:sz w:val="20"/>
          <w:szCs w:val="20"/>
          <w:lang w:val="es-ES" w:eastAsia="es-ES"/>
        </w:rPr>
        <w:t xml:space="preserve"> </w:t>
      </w:r>
    </w:p>
    <w:p w14:paraId="5F65027D"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411D6F18" w14:textId="77777777" w:rsidR="00D76A5C" w:rsidRPr="00845148" w:rsidRDefault="00D76A5C" w:rsidP="00D76A5C">
      <w:pPr>
        <w:spacing w:after="0" w:line="240" w:lineRule="auto"/>
        <w:jc w:val="both"/>
        <w:rPr>
          <w:rFonts w:ascii="Verdana" w:eastAsia="MS Mincho" w:hAnsi="Verdana" w:cs="Arial"/>
          <w:sz w:val="20"/>
          <w:szCs w:val="20"/>
          <w:lang w:val="es-ES_tradnl" w:eastAsia="es-ES"/>
        </w:rPr>
      </w:pPr>
      <w:r w:rsidRPr="00A97AED">
        <w:rPr>
          <w:rFonts w:ascii="Verdana" w:eastAsia="MS Mincho" w:hAnsi="Verdana" w:cs="Arial"/>
          <w:sz w:val="20"/>
          <w:szCs w:val="20"/>
          <w:lang w:val="es-ES_tradnl" w:eastAsia="es-ES"/>
        </w:rPr>
        <w:t xml:space="preserve">Mediante ello se busca destacar la importancia cultural y la diversidad de las cocinas patrimoniales </w:t>
      </w:r>
      <w:r>
        <w:rPr>
          <w:rFonts w:ascii="Verdana" w:eastAsia="MS Mincho" w:hAnsi="Verdana" w:cs="Arial"/>
          <w:sz w:val="20"/>
          <w:szCs w:val="20"/>
          <w:lang w:val="es-ES_tradnl" w:eastAsia="es-ES"/>
        </w:rPr>
        <w:t xml:space="preserve">regionales, locales o familiares presentes en el territorio nacional, y sus </w:t>
      </w:r>
      <w:r w:rsidRPr="00A97AED">
        <w:rPr>
          <w:rFonts w:ascii="Verdana" w:eastAsia="MS Mincho" w:hAnsi="Verdana" w:cs="Arial"/>
          <w:sz w:val="20"/>
          <w:szCs w:val="20"/>
          <w:lang w:val="es-ES_tradnl" w:eastAsia="es-ES"/>
        </w:rPr>
        <w:t>prácticas asociadas, como un sistema de técnicas de producción, consum</w:t>
      </w:r>
      <w:r>
        <w:rPr>
          <w:rFonts w:ascii="Verdana" w:eastAsia="MS Mincho" w:hAnsi="Verdana" w:cs="Arial"/>
          <w:sz w:val="20"/>
          <w:szCs w:val="20"/>
          <w:lang w:val="es-ES_tradnl" w:eastAsia="es-ES"/>
        </w:rPr>
        <w:t>o</w:t>
      </w:r>
      <w:r w:rsidRPr="00A97AED">
        <w:rPr>
          <w:rFonts w:ascii="Verdana" w:eastAsia="MS Mincho" w:hAnsi="Verdana" w:cs="Arial"/>
          <w:sz w:val="20"/>
          <w:szCs w:val="20"/>
          <w:lang w:val="es-ES_tradnl" w:eastAsia="es-ES"/>
        </w:rPr>
        <w:t xml:space="preserve"> y significados sociales que dan lugar a la existencia de una cocina </w:t>
      </w:r>
      <w:r>
        <w:rPr>
          <w:rFonts w:ascii="Verdana" w:eastAsia="MS Mincho" w:hAnsi="Verdana" w:cs="Arial"/>
          <w:sz w:val="20"/>
          <w:szCs w:val="20"/>
          <w:lang w:val="es-ES_tradnl" w:eastAsia="es-ES"/>
        </w:rPr>
        <w:t xml:space="preserve">con tradiciones y fuertes raíces en las comunidades y/o grupos que la sustentan. </w:t>
      </w:r>
    </w:p>
    <w:p w14:paraId="213BC4F6"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0CFFD1A9" w14:textId="77777777" w:rsidR="00D76A5C" w:rsidRDefault="00D76A5C" w:rsidP="00D76A5C">
      <w:pPr>
        <w:spacing w:after="0" w:line="240" w:lineRule="auto"/>
        <w:jc w:val="both"/>
        <w:rPr>
          <w:rFonts w:ascii="Verdana" w:eastAsia="MS Mincho" w:hAnsi="Verdana" w:cs="Arial"/>
          <w:sz w:val="20"/>
          <w:szCs w:val="20"/>
          <w:lang w:val="es-ES_tradnl" w:eastAsia="es-ES"/>
        </w:rPr>
      </w:pPr>
      <w:r w:rsidRPr="00A97AED">
        <w:rPr>
          <w:rFonts w:ascii="Verdana" w:eastAsia="MS Mincho" w:hAnsi="Verdana" w:cs="Arial"/>
          <w:sz w:val="20"/>
          <w:szCs w:val="20"/>
          <w:lang w:val="es-ES_tradnl" w:eastAsia="es-ES"/>
        </w:rPr>
        <w:t>El concurso pretende:</w:t>
      </w:r>
      <w:r>
        <w:rPr>
          <w:rFonts w:ascii="Verdana" w:eastAsia="MS Mincho" w:hAnsi="Verdana" w:cs="Arial"/>
          <w:sz w:val="20"/>
          <w:szCs w:val="20"/>
          <w:lang w:val="es-ES_tradnl" w:eastAsia="es-ES"/>
        </w:rPr>
        <w:t xml:space="preserve"> </w:t>
      </w:r>
    </w:p>
    <w:p w14:paraId="4D1AEE07"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1D2A4DC6" w14:textId="77777777" w:rsidR="00D76A5C" w:rsidRPr="00782D3B" w:rsidRDefault="00D76A5C" w:rsidP="00D76A5C">
      <w:pPr>
        <w:numPr>
          <w:ilvl w:val="0"/>
          <w:numId w:val="34"/>
        </w:numPr>
        <w:overflowPunct w:val="0"/>
        <w:autoSpaceDE w:val="0"/>
        <w:autoSpaceDN w:val="0"/>
        <w:adjustRightInd w:val="0"/>
        <w:spacing w:after="120" w:line="240" w:lineRule="auto"/>
        <w:ind w:left="714" w:hanging="357"/>
        <w:jc w:val="both"/>
        <w:rPr>
          <w:rFonts w:ascii="Verdana" w:eastAsia="Cambria" w:hAnsi="Verdana" w:cs="Arial"/>
          <w:sz w:val="20"/>
          <w:szCs w:val="20"/>
          <w:lang w:val="es-ES_tradnl"/>
        </w:rPr>
      </w:pPr>
      <w:r w:rsidRPr="00782D3B">
        <w:rPr>
          <w:rFonts w:ascii="Verdana" w:eastAsia="Cambria" w:hAnsi="Verdana" w:cs="Arial"/>
          <w:sz w:val="20"/>
          <w:szCs w:val="20"/>
          <w:lang w:val="es-ES_tradnl"/>
        </w:rPr>
        <w:t>Generar una instancia de sensibilización y aprecio de las cocinas como un elemento ligado a la cultura y al patrimonio.</w:t>
      </w:r>
    </w:p>
    <w:p w14:paraId="7AF6667D" w14:textId="77777777" w:rsidR="00D76A5C" w:rsidRPr="00782D3B" w:rsidRDefault="00D76A5C" w:rsidP="00D76A5C">
      <w:pPr>
        <w:numPr>
          <w:ilvl w:val="0"/>
          <w:numId w:val="34"/>
        </w:numPr>
        <w:overflowPunct w:val="0"/>
        <w:autoSpaceDE w:val="0"/>
        <w:autoSpaceDN w:val="0"/>
        <w:adjustRightInd w:val="0"/>
        <w:spacing w:after="120" w:line="240" w:lineRule="auto"/>
        <w:ind w:left="714" w:hanging="357"/>
        <w:jc w:val="both"/>
        <w:rPr>
          <w:rFonts w:ascii="Verdana" w:eastAsia="Cambria" w:hAnsi="Verdana" w:cs="Arial"/>
          <w:sz w:val="20"/>
          <w:szCs w:val="20"/>
          <w:lang w:val="es-ES_tradnl"/>
        </w:rPr>
      </w:pPr>
      <w:r w:rsidRPr="00782D3B">
        <w:rPr>
          <w:rFonts w:ascii="Verdana" w:eastAsia="Cambria" w:hAnsi="Verdana" w:cs="Arial"/>
          <w:sz w:val="20"/>
          <w:szCs w:val="20"/>
          <w:lang w:val="es-ES_tradnl"/>
        </w:rPr>
        <w:t>Reconocer a personas o grupos que pongan en valor el patrimonio culinario regional, local o familiar presente en el territorio nacional.</w:t>
      </w:r>
    </w:p>
    <w:p w14:paraId="59C6C723" w14:textId="55CD22A6" w:rsidR="00D76A5C" w:rsidRPr="00782D3B" w:rsidRDefault="00D76A5C" w:rsidP="00D76A5C">
      <w:pPr>
        <w:numPr>
          <w:ilvl w:val="0"/>
          <w:numId w:val="34"/>
        </w:numPr>
        <w:overflowPunct w:val="0"/>
        <w:autoSpaceDE w:val="0"/>
        <w:autoSpaceDN w:val="0"/>
        <w:adjustRightInd w:val="0"/>
        <w:spacing w:after="0" w:line="240" w:lineRule="auto"/>
        <w:contextualSpacing/>
        <w:jc w:val="both"/>
        <w:rPr>
          <w:rFonts w:ascii="Verdana" w:eastAsia="Cambria" w:hAnsi="Verdana" w:cs="Arial"/>
          <w:sz w:val="20"/>
          <w:szCs w:val="20"/>
          <w:lang w:val="es-ES_tradnl"/>
        </w:rPr>
      </w:pPr>
      <w:r w:rsidRPr="00782D3B">
        <w:rPr>
          <w:rFonts w:ascii="Verdana" w:eastAsia="Cambria" w:hAnsi="Verdana" w:cs="Arial"/>
          <w:sz w:val="20"/>
          <w:szCs w:val="20"/>
          <w:lang w:val="es-ES_tradnl"/>
        </w:rPr>
        <w:t>Evidenciar la diversidad y riqueza de las cocinas patrimoniales arraigadas en el territorio nacional, fomenta</w:t>
      </w:r>
      <w:r w:rsidR="00740EFC">
        <w:rPr>
          <w:rFonts w:ascii="Verdana" w:eastAsia="Cambria" w:hAnsi="Verdana" w:cs="Arial"/>
          <w:sz w:val="20"/>
          <w:szCs w:val="20"/>
          <w:lang w:val="es-ES_tradnl"/>
        </w:rPr>
        <w:t>ndo</w:t>
      </w:r>
      <w:r w:rsidRPr="00782D3B">
        <w:rPr>
          <w:rFonts w:ascii="Verdana" w:eastAsia="Cambria" w:hAnsi="Verdana" w:cs="Arial"/>
          <w:sz w:val="20"/>
          <w:szCs w:val="20"/>
          <w:lang w:val="es-ES_tradnl"/>
        </w:rPr>
        <w:t xml:space="preserve"> su registro y difusión.</w:t>
      </w:r>
    </w:p>
    <w:p w14:paraId="39D281FA"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BD11BC0" w14:textId="77777777" w:rsidR="00D76A5C" w:rsidRPr="00782D3B" w:rsidRDefault="00D76A5C" w:rsidP="00D76A5C">
      <w:pPr>
        <w:numPr>
          <w:ilvl w:val="0"/>
          <w:numId w:val="32"/>
        </w:numPr>
        <w:overflowPunct w:val="0"/>
        <w:autoSpaceDE w:val="0"/>
        <w:autoSpaceDN w:val="0"/>
        <w:adjustRightInd w:val="0"/>
        <w:spacing w:after="0" w:line="240" w:lineRule="auto"/>
        <w:contextualSpacing/>
        <w:jc w:val="both"/>
        <w:rPr>
          <w:rFonts w:ascii="Verdana" w:eastAsia="Cambria" w:hAnsi="Verdana" w:cs="Arial"/>
          <w:b/>
          <w:bCs/>
          <w:sz w:val="20"/>
          <w:szCs w:val="20"/>
          <w:lang w:val="es-ES_tradnl"/>
        </w:rPr>
      </w:pPr>
      <w:r w:rsidRPr="00782D3B">
        <w:rPr>
          <w:rFonts w:ascii="Verdana" w:eastAsia="Cambria" w:hAnsi="Verdana" w:cs="Arial"/>
          <w:b/>
          <w:bCs/>
          <w:sz w:val="20"/>
          <w:szCs w:val="20"/>
          <w:lang w:val="es-ES_tradnl"/>
        </w:rPr>
        <w:t>CONVOCATORIA</w:t>
      </w:r>
    </w:p>
    <w:p w14:paraId="00227CFB" w14:textId="77777777" w:rsidR="00D76A5C" w:rsidRPr="00782D3B" w:rsidRDefault="00D76A5C" w:rsidP="00D76A5C">
      <w:pPr>
        <w:spacing w:after="0" w:line="240" w:lineRule="auto"/>
        <w:jc w:val="both"/>
        <w:rPr>
          <w:rFonts w:ascii="Verdana" w:eastAsia="MS Mincho" w:hAnsi="Verdana" w:cs="Arial"/>
          <w:bCs/>
          <w:sz w:val="20"/>
          <w:szCs w:val="20"/>
          <w:lang w:val="es-ES_tradnl" w:eastAsia="es-ES"/>
        </w:rPr>
      </w:pPr>
    </w:p>
    <w:p w14:paraId="46214FB2"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bCs/>
          <w:sz w:val="20"/>
          <w:szCs w:val="20"/>
          <w:lang w:val="es-ES_tradnl"/>
        </w:rPr>
      </w:pPr>
      <w:r>
        <w:rPr>
          <w:rFonts w:ascii="Verdana" w:eastAsia="Cambria" w:hAnsi="Verdana" w:cs="Arial"/>
          <w:b/>
          <w:bCs/>
          <w:sz w:val="20"/>
          <w:szCs w:val="20"/>
          <w:lang w:val="es-ES_tradnl"/>
        </w:rPr>
        <w:t xml:space="preserve"> </w:t>
      </w:r>
      <w:r w:rsidRPr="00782D3B">
        <w:rPr>
          <w:rFonts w:ascii="Verdana" w:eastAsia="Cambria" w:hAnsi="Verdana" w:cs="Arial"/>
          <w:b/>
          <w:bCs/>
          <w:sz w:val="20"/>
          <w:szCs w:val="20"/>
          <w:lang w:val="es-ES_tradnl"/>
        </w:rPr>
        <w:t>Forma de entrega de las postulaciones</w:t>
      </w:r>
    </w:p>
    <w:p w14:paraId="06FB4772" w14:textId="77777777" w:rsidR="00D76A5C" w:rsidRPr="00782D3B" w:rsidRDefault="00D76A5C" w:rsidP="00D76A5C">
      <w:pPr>
        <w:spacing w:after="0" w:line="240" w:lineRule="auto"/>
        <w:jc w:val="both"/>
        <w:rPr>
          <w:rFonts w:ascii="Verdana" w:eastAsia="MS Mincho" w:hAnsi="Verdana" w:cs="Arial"/>
          <w:bCs/>
          <w:sz w:val="20"/>
          <w:szCs w:val="20"/>
          <w:lang w:val="es-ES_tradnl" w:eastAsia="es-ES"/>
        </w:rPr>
      </w:pPr>
    </w:p>
    <w:p w14:paraId="70F091DD" w14:textId="77777777" w:rsidR="00D76A5C" w:rsidRPr="00EE7EEA"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 xml:space="preserve">Las postulaciones a esta convocatoria deberán presentarse </w:t>
      </w:r>
      <w:r>
        <w:rPr>
          <w:rFonts w:ascii="Verdana" w:eastAsia="MS Mincho" w:hAnsi="Verdana" w:cs="Arial"/>
          <w:sz w:val="20"/>
          <w:szCs w:val="20"/>
          <w:lang w:val="es-ES" w:eastAsia="es-ES"/>
        </w:rPr>
        <w:t>exclusivamente en formato digital a través de correo electrónico,</w:t>
      </w:r>
      <w:r w:rsidRPr="642B5B84">
        <w:rPr>
          <w:rFonts w:ascii="Verdana" w:eastAsia="MS Mincho" w:hAnsi="Verdana" w:cs="Arial"/>
          <w:sz w:val="20"/>
          <w:szCs w:val="20"/>
          <w:lang w:val="es-ES" w:eastAsia="es-ES"/>
        </w:rPr>
        <w:t xml:space="preserve"> adjuntando todos los antecedentes obligatorios para postular señalados en el numeral 3.2 de las presentes bases. </w:t>
      </w:r>
    </w:p>
    <w:p w14:paraId="5818C6FE" w14:textId="77777777" w:rsidR="00D76A5C" w:rsidRPr="00782D3B" w:rsidRDefault="00D76A5C" w:rsidP="00D76A5C">
      <w:pPr>
        <w:spacing w:after="0" w:line="240" w:lineRule="auto"/>
        <w:jc w:val="both"/>
        <w:rPr>
          <w:rFonts w:ascii="Verdana" w:eastAsia="MS Mincho" w:hAnsi="Verdana" w:cs="Arial"/>
          <w:bCs/>
          <w:sz w:val="20"/>
          <w:szCs w:val="20"/>
          <w:lang w:val="es-ES_tradnl" w:eastAsia="es-ES"/>
        </w:rPr>
      </w:pPr>
    </w:p>
    <w:p w14:paraId="4996D3EB" w14:textId="77777777" w:rsidR="00D76A5C" w:rsidRDefault="00D76A5C" w:rsidP="00D76A5C">
      <w:pPr>
        <w:spacing w:after="0" w:line="240" w:lineRule="auto"/>
        <w:jc w:val="both"/>
        <w:rPr>
          <w:rFonts w:ascii="Verdana" w:eastAsia="MS Mincho" w:hAnsi="Verdana" w:cs="Arial"/>
          <w:sz w:val="20"/>
          <w:szCs w:val="20"/>
          <w:lang w:val="es-ES" w:eastAsia="es-ES"/>
        </w:rPr>
      </w:pPr>
      <w:r w:rsidRPr="00740EFC">
        <w:rPr>
          <w:rFonts w:ascii="Verdana" w:eastAsia="MS Mincho" w:hAnsi="Verdana" w:cs="Arial"/>
          <w:sz w:val="20"/>
          <w:szCs w:val="20"/>
          <w:lang w:val="es-ES" w:eastAsia="es-ES"/>
        </w:rPr>
        <w:t xml:space="preserve">El correo electrónico para enviar las postulaciones es el siguiente: </w:t>
      </w:r>
      <w:hyperlink r:id="rId11" w:history="1">
        <w:r w:rsidRPr="00793FCF">
          <w:rPr>
            <w:rStyle w:val="Hipervnculo"/>
            <w:rFonts w:ascii="Verdana" w:eastAsia="MS Mincho" w:hAnsi="Verdana" w:cs="Arial"/>
            <w:sz w:val="20"/>
            <w:szCs w:val="20"/>
            <w:lang w:val="es-ES" w:eastAsia="es-ES"/>
          </w:rPr>
          <w:t>menudechile@patrimoniocultural.gob.cl</w:t>
        </w:r>
      </w:hyperlink>
      <w:r>
        <w:rPr>
          <w:rFonts w:ascii="Verdana" w:eastAsia="MS Mincho" w:hAnsi="Verdana" w:cs="Arial"/>
          <w:sz w:val="20"/>
          <w:szCs w:val="20"/>
          <w:lang w:val="es-ES" w:eastAsia="es-ES"/>
        </w:rPr>
        <w:t xml:space="preserve"> </w:t>
      </w:r>
    </w:p>
    <w:p w14:paraId="3A4CA973" w14:textId="77777777" w:rsidR="00D76A5C" w:rsidRPr="00782D3B" w:rsidRDefault="00D76A5C" w:rsidP="00D76A5C">
      <w:pPr>
        <w:spacing w:after="0" w:line="240" w:lineRule="auto"/>
        <w:jc w:val="both"/>
        <w:rPr>
          <w:rFonts w:ascii="Verdana" w:eastAsia="MS Mincho" w:hAnsi="Verdana" w:cs="Arial"/>
          <w:bCs/>
          <w:sz w:val="20"/>
          <w:szCs w:val="20"/>
          <w:lang w:val="es-ES_tradnl" w:eastAsia="es-ES"/>
        </w:rPr>
      </w:pPr>
    </w:p>
    <w:p w14:paraId="3C5F4CB6"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2F0EB118"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61ACAA6D"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bCs/>
          <w:sz w:val="20"/>
          <w:szCs w:val="20"/>
          <w:lang w:val="es-ES_tradnl"/>
        </w:rPr>
      </w:pPr>
      <w:r>
        <w:rPr>
          <w:rFonts w:ascii="Verdana" w:eastAsia="Cambria" w:hAnsi="Verdana" w:cs="Arial"/>
          <w:b/>
          <w:bCs/>
          <w:iCs/>
          <w:sz w:val="20"/>
          <w:szCs w:val="20"/>
          <w:lang w:val="es-ES_tradnl"/>
        </w:rPr>
        <w:t xml:space="preserve"> </w:t>
      </w:r>
      <w:r w:rsidRPr="00782D3B">
        <w:rPr>
          <w:rFonts w:ascii="Verdana" w:eastAsia="Cambria" w:hAnsi="Verdana" w:cs="Arial"/>
          <w:b/>
          <w:bCs/>
          <w:iCs/>
          <w:sz w:val="20"/>
          <w:szCs w:val="20"/>
          <w:lang w:val="es-ES_tradnl"/>
        </w:rPr>
        <w:t>Plazo de entrega de las postulaciones</w:t>
      </w:r>
    </w:p>
    <w:p w14:paraId="38130717" w14:textId="77777777" w:rsidR="00D76A5C" w:rsidRPr="00782D3B" w:rsidRDefault="00D76A5C" w:rsidP="00D76A5C">
      <w:pPr>
        <w:spacing w:after="0" w:line="240" w:lineRule="auto"/>
        <w:jc w:val="both"/>
        <w:rPr>
          <w:rFonts w:ascii="Verdana" w:eastAsia="MS Mincho" w:hAnsi="Verdana" w:cs="Arial"/>
          <w:bCs/>
          <w:sz w:val="20"/>
          <w:szCs w:val="20"/>
          <w:lang w:val="es-ES_tradnl" w:eastAsia="es-ES"/>
        </w:rPr>
      </w:pPr>
    </w:p>
    <w:p w14:paraId="4D03E1FC" w14:textId="4CB91C38" w:rsidR="00D76A5C" w:rsidRPr="00990EF8" w:rsidRDefault="00D76A5C" w:rsidP="00D76A5C">
      <w:pPr>
        <w:spacing w:after="0" w:line="240" w:lineRule="auto"/>
        <w:jc w:val="both"/>
        <w:rPr>
          <w:rFonts w:ascii="Verdana" w:eastAsia="MS Mincho" w:hAnsi="Verdana" w:cs="Arial"/>
          <w:b/>
          <w:sz w:val="20"/>
          <w:szCs w:val="20"/>
          <w:lang w:val="es-ES_tradnl" w:eastAsia="es-ES"/>
        </w:rPr>
      </w:pPr>
      <w:r w:rsidRPr="00782D3B">
        <w:rPr>
          <w:rFonts w:ascii="Verdana" w:eastAsia="MS Mincho" w:hAnsi="Verdana" w:cs="Arial"/>
          <w:bCs/>
          <w:sz w:val="20"/>
          <w:szCs w:val="20"/>
          <w:lang w:val="es-ES_tradnl" w:eastAsia="es-ES"/>
        </w:rPr>
        <w:t xml:space="preserve">La presente convocatoria estará abierta por un plazo de </w:t>
      </w:r>
      <w:r>
        <w:rPr>
          <w:rFonts w:ascii="Verdana" w:eastAsia="MS Mincho" w:hAnsi="Verdana" w:cs="Arial"/>
          <w:bCs/>
          <w:sz w:val="20"/>
          <w:szCs w:val="20"/>
          <w:lang w:val="es-ES_tradnl" w:eastAsia="es-ES"/>
        </w:rPr>
        <w:t>120</w:t>
      </w:r>
      <w:r w:rsidRPr="00782D3B">
        <w:rPr>
          <w:rFonts w:ascii="Verdana" w:eastAsia="MS Mincho" w:hAnsi="Verdana" w:cs="Arial"/>
          <w:bCs/>
          <w:sz w:val="20"/>
          <w:szCs w:val="20"/>
          <w:lang w:val="es-ES_tradnl" w:eastAsia="es-ES"/>
        </w:rPr>
        <w:t xml:space="preserve"> días </w:t>
      </w:r>
      <w:r w:rsidR="00F3306E">
        <w:rPr>
          <w:rFonts w:ascii="Verdana" w:eastAsia="MS Mincho" w:hAnsi="Verdana" w:cs="Arial"/>
          <w:bCs/>
          <w:sz w:val="20"/>
          <w:szCs w:val="20"/>
          <w:lang w:val="es-ES_tradnl" w:eastAsia="es-ES"/>
        </w:rPr>
        <w:t xml:space="preserve">corridos </w:t>
      </w:r>
      <w:r w:rsidRPr="00782D3B">
        <w:rPr>
          <w:rFonts w:ascii="Verdana" w:eastAsia="MS Mincho" w:hAnsi="Verdana" w:cs="Arial"/>
          <w:bCs/>
          <w:sz w:val="20"/>
          <w:szCs w:val="20"/>
          <w:lang w:val="es-ES_tradnl" w:eastAsia="es-ES"/>
        </w:rPr>
        <w:t xml:space="preserve">desde la publicación de las bases en el sitio </w:t>
      </w:r>
      <w:r>
        <w:rPr>
          <w:rFonts w:ascii="Verdana" w:eastAsia="MS Mincho" w:hAnsi="Verdana" w:cs="Arial"/>
          <w:bCs/>
          <w:sz w:val="20"/>
          <w:szCs w:val="20"/>
          <w:lang w:val="es-ES_tradnl" w:eastAsia="es-ES"/>
        </w:rPr>
        <w:t>web del Servicio Nacional del Patrimonio Cultural (</w:t>
      </w:r>
      <w:hyperlink r:id="rId12" w:history="1">
        <w:r w:rsidRPr="003B23BA">
          <w:rPr>
            <w:rStyle w:val="Hipervnculo"/>
            <w:rFonts w:ascii="Verdana" w:eastAsia="MS Mincho" w:hAnsi="Verdana" w:cs="Arial"/>
            <w:bCs/>
            <w:sz w:val="20"/>
            <w:szCs w:val="20"/>
            <w:lang w:val="es-ES_tradnl" w:eastAsia="es-ES"/>
          </w:rPr>
          <w:t>www.patrimoniocultural.cl</w:t>
        </w:r>
      </w:hyperlink>
      <w:r>
        <w:rPr>
          <w:rFonts w:ascii="Verdana" w:eastAsia="MS Mincho" w:hAnsi="Verdana" w:cs="Arial"/>
          <w:bCs/>
          <w:sz w:val="20"/>
          <w:szCs w:val="20"/>
          <w:lang w:val="es-ES_tradnl" w:eastAsia="es-ES"/>
        </w:rPr>
        <w:t xml:space="preserve">). </w:t>
      </w:r>
      <w:r w:rsidRPr="00782D3B">
        <w:rPr>
          <w:rFonts w:ascii="Verdana" w:eastAsia="MS Mincho" w:hAnsi="Verdana" w:cs="Arial"/>
          <w:bCs/>
          <w:sz w:val="20"/>
          <w:szCs w:val="20"/>
          <w:lang w:val="es-ES_tradnl" w:eastAsia="es-ES"/>
        </w:rPr>
        <w:t xml:space="preserve">Los postulantes podrán presentar sus postulaciones de conformidad con lo establecido en las presentes bases, hasta la fecha de cierre de la convocatoria. </w:t>
      </w:r>
      <w:r w:rsidRPr="00990EF8">
        <w:rPr>
          <w:rFonts w:ascii="Verdana" w:eastAsia="MS Mincho" w:hAnsi="Verdana" w:cs="Arial"/>
          <w:b/>
          <w:sz w:val="20"/>
          <w:szCs w:val="20"/>
          <w:lang w:val="es-ES_tradnl" w:eastAsia="es-ES"/>
        </w:rPr>
        <w:t>No se aceptarán postulaciones presentadas fuera de plazo.</w:t>
      </w:r>
    </w:p>
    <w:p w14:paraId="29015837" w14:textId="77777777" w:rsidR="00D76A5C" w:rsidRPr="00782D3B" w:rsidRDefault="00D76A5C" w:rsidP="00D76A5C">
      <w:pPr>
        <w:spacing w:after="0" w:line="240" w:lineRule="auto"/>
        <w:jc w:val="both"/>
        <w:rPr>
          <w:rFonts w:ascii="Verdana" w:eastAsia="MS Mincho" w:hAnsi="Verdana" w:cs="Arial"/>
          <w:bCs/>
          <w:sz w:val="20"/>
          <w:szCs w:val="20"/>
          <w:lang w:val="es-ES_tradnl" w:eastAsia="es-ES"/>
        </w:rPr>
      </w:pPr>
    </w:p>
    <w:p w14:paraId="33A1FD63" w14:textId="77777777" w:rsidR="00D76A5C" w:rsidRDefault="00D76A5C" w:rsidP="00D76A5C">
      <w:pPr>
        <w:spacing w:after="0" w:line="240" w:lineRule="auto"/>
        <w:jc w:val="both"/>
        <w:rPr>
          <w:rFonts w:ascii="Verdana" w:eastAsia="MS Mincho" w:hAnsi="Verdana" w:cs="Arial"/>
          <w:bCs/>
          <w:sz w:val="20"/>
          <w:szCs w:val="20"/>
          <w:lang w:val="es-ES_tradnl" w:eastAsia="es-ES"/>
        </w:rPr>
      </w:pPr>
      <w:r w:rsidRPr="00782D3B">
        <w:rPr>
          <w:rFonts w:ascii="Verdana" w:eastAsia="MS Mincho" w:hAnsi="Verdana" w:cs="Arial"/>
          <w:bCs/>
          <w:sz w:val="20"/>
          <w:szCs w:val="20"/>
          <w:lang w:val="es-ES_tradnl" w:eastAsia="es-ES"/>
        </w:rPr>
        <w:t xml:space="preserve">Las postulaciones deberán ser entregadas o enviadas hasta las 17:00 horas de Santiago de Chile del último día hábil para postular. </w:t>
      </w:r>
    </w:p>
    <w:p w14:paraId="68829CC6" w14:textId="77777777" w:rsidR="00D76A5C" w:rsidRPr="00782D3B" w:rsidRDefault="00D76A5C" w:rsidP="00D76A5C">
      <w:pPr>
        <w:spacing w:after="0" w:line="240" w:lineRule="auto"/>
        <w:jc w:val="both"/>
        <w:rPr>
          <w:rFonts w:ascii="Verdana" w:eastAsia="MS Mincho" w:hAnsi="Verdana" w:cs="Arial"/>
          <w:bCs/>
          <w:sz w:val="20"/>
          <w:szCs w:val="20"/>
          <w:lang w:val="es-ES_tradnl" w:eastAsia="es-ES"/>
        </w:rPr>
      </w:pPr>
    </w:p>
    <w:p w14:paraId="75C541A7"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La Subdirección de Patrimonio Cultural Inmaterial informará d</w:t>
      </w:r>
      <w:r>
        <w:rPr>
          <w:rFonts w:ascii="Verdana" w:eastAsia="MS Mincho" w:hAnsi="Verdana" w:cs="Arial"/>
          <w:sz w:val="20"/>
          <w:szCs w:val="20"/>
          <w:lang w:val="es-ES" w:eastAsia="es-ES"/>
        </w:rPr>
        <w:t>ó</w:t>
      </w:r>
      <w:r w:rsidRPr="642B5B84">
        <w:rPr>
          <w:rFonts w:ascii="Verdana" w:eastAsia="MS Mincho" w:hAnsi="Verdana" w:cs="Arial"/>
          <w:sz w:val="20"/>
          <w:szCs w:val="20"/>
          <w:lang w:val="es-ES" w:eastAsia="es-ES"/>
        </w:rPr>
        <w:t xml:space="preserve">nde </w:t>
      </w:r>
      <w:r>
        <w:rPr>
          <w:rFonts w:ascii="Verdana" w:eastAsia="MS Mincho" w:hAnsi="Verdana" w:cs="Arial"/>
          <w:sz w:val="20"/>
          <w:szCs w:val="20"/>
          <w:lang w:val="es-ES" w:eastAsia="es-ES"/>
        </w:rPr>
        <w:t>se</w:t>
      </w:r>
      <w:r w:rsidRPr="642B5B84">
        <w:rPr>
          <w:rFonts w:ascii="Verdana" w:eastAsia="MS Mincho" w:hAnsi="Verdana" w:cs="Arial"/>
          <w:sz w:val="20"/>
          <w:szCs w:val="20"/>
          <w:lang w:val="es-ES" w:eastAsia="es-ES"/>
        </w:rPr>
        <w:t xml:space="preserve">rán publicadas las bases, </w:t>
      </w:r>
      <w:r>
        <w:rPr>
          <w:rFonts w:ascii="Verdana" w:eastAsia="MS Mincho" w:hAnsi="Verdana" w:cs="Arial"/>
          <w:sz w:val="20"/>
          <w:szCs w:val="20"/>
          <w:lang w:val="es-ES" w:eastAsia="es-ES"/>
        </w:rPr>
        <w:t xml:space="preserve">y </w:t>
      </w:r>
      <w:r w:rsidRPr="642B5B84">
        <w:rPr>
          <w:rFonts w:ascii="Verdana" w:eastAsia="MS Mincho" w:hAnsi="Verdana" w:cs="Arial"/>
          <w:sz w:val="20"/>
          <w:szCs w:val="20"/>
          <w:lang w:val="es-ES" w:eastAsia="es-ES"/>
        </w:rPr>
        <w:t>la fecha de inicio y de término de la convocatoria</w:t>
      </w:r>
      <w:r>
        <w:rPr>
          <w:rFonts w:ascii="Verdana" w:eastAsia="MS Mincho" w:hAnsi="Verdana" w:cs="Arial"/>
          <w:sz w:val="20"/>
          <w:szCs w:val="20"/>
          <w:lang w:val="es-ES" w:eastAsia="es-ES"/>
        </w:rPr>
        <w:t>,</w:t>
      </w:r>
      <w:r w:rsidRPr="642B5B84">
        <w:rPr>
          <w:rFonts w:ascii="Verdana" w:eastAsia="MS Mincho" w:hAnsi="Verdana" w:cs="Arial"/>
          <w:sz w:val="20"/>
          <w:szCs w:val="20"/>
          <w:lang w:val="es-ES" w:eastAsia="es-ES"/>
        </w:rPr>
        <w:t xml:space="preserve"> de conformidad con lo precedentemente señalado. </w:t>
      </w:r>
    </w:p>
    <w:p w14:paraId="2B7488D3" w14:textId="77777777" w:rsidR="00D76A5C" w:rsidRPr="00782D3B" w:rsidRDefault="00D76A5C" w:rsidP="00D76A5C">
      <w:pPr>
        <w:spacing w:after="0" w:line="240" w:lineRule="auto"/>
        <w:jc w:val="both"/>
        <w:rPr>
          <w:rFonts w:ascii="Verdana" w:eastAsia="MS Mincho" w:hAnsi="Verdana" w:cs="Arial"/>
          <w:b/>
          <w:sz w:val="20"/>
          <w:szCs w:val="20"/>
          <w:lang w:val="es-ES_tradnl" w:eastAsia="es-ES"/>
        </w:rPr>
      </w:pPr>
    </w:p>
    <w:p w14:paraId="30B1C25F"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Las postulaciones que no cumplan con las condiciones establecidas en el presente numeral serán declaradas inadmisibles.</w:t>
      </w:r>
    </w:p>
    <w:p w14:paraId="2E7A8770"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2DAA8DC2"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 xml:space="preserve">Notificaciones de la </w:t>
      </w:r>
      <w:r>
        <w:rPr>
          <w:rFonts w:ascii="Verdana" w:eastAsia="Cambria" w:hAnsi="Verdana" w:cs="Arial"/>
          <w:b/>
          <w:sz w:val="20"/>
          <w:szCs w:val="20"/>
          <w:lang w:val="es-ES_tradnl"/>
        </w:rPr>
        <w:t>c</w:t>
      </w:r>
      <w:r w:rsidRPr="00782D3B">
        <w:rPr>
          <w:rFonts w:ascii="Verdana" w:eastAsia="Cambria" w:hAnsi="Verdana" w:cs="Arial"/>
          <w:b/>
          <w:sz w:val="20"/>
          <w:szCs w:val="20"/>
          <w:lang w:val="es-ES_tradnl"/>
        </w:rPr>
        <w:t>onvocatoria</w:t>
      </w:r>
    </w:p>
    <w:p w14:paraId="030D1C8E"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290D153B"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Pr>
          <w:rFonts w:ascii="Verdana" w:eastAsia="MS Mincho" w:hAnsi="Verdana" w:cs="Arial"/>
          <w:sz w:val="20"/>
          <w:szCs w:val="20"/>
          <w:lang w:val="es-ES" w:eastAsia="es-ES"/>
        </w:rPr>
        <w:t>El</w:t>
      </w:r>
      <w:r w:rsidRPr="642B5B84">
        <w:rPr>
          <w:rFonts w:ascii="Verdana" w:eastAsia="MS Mincho" w:hAnsi="Verdana" w:cs="Arial"/>
          <w:sz w:val="20"/>
          <w:szCs w:val="20"/>
          <w:lang w:val="es-ES" w:eastAsia="es-ES"/>
        </w:rPr>
        <w:t xml:space="preserve"> o la responsable de la postulación deberá indicar</w:t>
      </w:r>
      <w:r>
        <w:rPr>
          <w:rFonts w:ascii="Verdana" w:eastAsia="MS Mincho" w:hAnsi="Verdana" w:cs="Arial"/>
          <w:sz w:val="20"/>
          <w:szCs w:val="20"/>
          <w:lang w:val="es-ES" w:eastAsia="es-ES"/>
        </w:rPr>
        <w:t>,</w:t>
      </w:r>
      <w:r w:rsidRPr="642B5B84">
        <w:rPr>
          <w:rFonts w:ascii="Verdana" w:eastAsia="MS Mincho" w:hAnsi="Verdana" w:cs="Arial"/>
          <w:sz w:val="20"/>
          <w:szCs w:val="20"/>
          <w:lang w:val="es-ES" w:eastAsia="es-ES"/>
        </w:rPr>
        <w:t xml:space="preserve"> en la Ficha de Postulación</w:t>
      </w:r>
      <w:r>
        <w:rPr>
          <w:rFonts w:ascii="Verdana" w:eastAsia="MS Mincho" w:hAnsi="Verdana" w:cs="Arial"/>
          <w:sz w:val="20"/>
          <w:szCs w:val="20"/>
          <w:lang w:val="es-ES" w:eastAsia="es-ES"/>
        </w:rPr>
        <w:t>,</w:t>
      </w:r>
      <w:r w:rsidRPr="642B5B84">
        <w:rPr>
          <w:rFonts w:ascii="Verdana" w:eastAsia="MS Mincho" w:hAnsi="Verdana" w:cs="Arial"/>
          <w:sz w:val="20"/>
          <w:szCs w:val="20"/>
          <w:lang w:val="es-ES" w:eastAsia="es-ES"/>
        </w:rPr>
        <w:t xml:space="preserve"> el</w:t>
      </w:r>
      <w:r>
        <w:rPr>
          <w:rFonts w:ascii="Verdana" w:eastAsia="MS Mincho" w:hAnsi="Verdana" w:cs="Arial"/>
          <w:sz w:val="20"/>
          <w:szCs w:val="20"/>
          <w:lang w:val="es-ES" w:eastAsia="es-ES"/>
        </w:rPr>
        <w:t xml:space="preserve"> correo electrónico</w:t>
      </w:r>
      <w:r w:rsidRPr="642B5B84">
        <w:rPr>
          <w:rFonts w:ascii="Verdana" w:eastAsia="MS Mincho" w:hAnsi="Verdana" w:cs="Arial"/>
          <w:sz w:val="20"/>
          <w:szCs w:val="20"/>
          <w:lang w:val="es-ES" w:eastAsia="es-ES"/>
        </w:rPr>
        <w:t xml:space="preserve"> de notificación de las distintas etapas concursales, esto es, para la declaración de admisibilidad, la selección del ganador y </w:t>
      </w:r>
      <w:r>
        <w:rPr>
          <w:rFonts w:ascii="Verdana" w:eastAsia="MS Mincho" w:hAnsi="Verdana" w:cs="Arial"/>
          <w:sz w:val="20"/>
          <w:szCs w:val="20"/>
          <w:lang w:val="es-ES" w:eastAsia="es-ES"/>
        </w:rPr>
        <w:t xml:space="preserve">de las </w:t>
      </w:r>
      <w:r w:rsidRPr="642B5B84">
        <w:rPr>
          <w:rFonts w:ascii="Verdana" w:eastAsia="MS Mincho" w:hAnsi="Verdana" w:cs="Arial"/>
          <w:sz w:val="20"/>
          <w:szCs w:val="20"/>
          <w:lang w:val="es-ES" w:eastAsia="es-ES"/>
        </w:rPr>
        <w:t>menciones honrosas, los recursos interpuestos</w:t>
      </w:r>
      <w:r>
        <w:rPr>
          <w:rFonts w:ascii="Verdana" w:eastAsia="MS Mincho" w:hAnsi="Verdana" w:cs="Arial"/>
          <w:sz w:val="20"/>
          <w:szCs w:val="20"/>
          <w:lang w:val="es-ES" w:eastAsia="es-ES"/>
        </w:rPr>
        <w:t>,</w:t>
      </w:r>
      <w:r w:rsidRPr="642B5B84">
        <w:rPr>
          <w:rFonts w:ascii="Verdana" w:eastAsia="MS Mincho" w:hAnsi="Verdana" w:cs="Arial"/>
          <w:sz w:val="20"/>
          <w:szCs w:val="20"/>
          <w:lang w:val="es-ES" w:eastAsia="es-ES"/>
        </w:rPr>
        <w:t xml:space="preserve"> y la declaración de fuera de concurso. </w:t>
      </w:r>
    </w:p>
    <w:p w14:paraId="75F44143" w14:textId="77777777" w:rsidR="00D76A5C" w:rsidRDefault="00D76A5C" w:rsidP="00D76A5C">
      <w:pPr>
        <w:spacing w:after="0" w:line="240" w:lineRule="auto"/>
        <w:jc w:val="both"/>
        <w:rPr>
          <w:rFonts w:ascii="Verdana" w:eastAsia="MS Mincho" w:hAnsi="Verdana" w:cs="Arial"/>
          <w:sz w:val="20"/>
          <w:szCs w:val="20"/>
          <w:lang w:val="es-ES" w:eastAsia="es-ES"/>
        </w:rPr>
      </w:pPr>
    </w:p>
    <w:p w14:paraId="3678AD76"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 xml:space="preserve">Para efectos de asegurar la debida comunicación de los resultados de la postulación, </w:t>
      </w:r>
      <w:r>
        <w:rPr>
          <w:rFonts w:ascii="Verdana" w:eastAsia="MS Mincho" w:hAnsi="Verdana" w:cs="Arial"/>
          <w:sz w:val="20"/>
          <w:szCs w:val="20"/>
          <w:lang w:val="es-ES" w:eastAsia="es-ES"/>
        </w:rPr>
        <w:t>e</w:t>
      </w:r>
      <w:r w:rsidRPr="642B5B84">
        <w:rPr>
          <w:rFonts w:ascii="Verdana" w:eastAsia="MS Mincho" w:hAnsi="Verdana" w:cs="Arial"/>
          <w:sz w:val="20"/>
          <w:szCs w:val="20"/>
          <w:lang w:val="es-ES" w:eastAsia="es-ES"/>
        </w:rPr>
        <w:t xml:space="preserve">l o la responsable de la postulación deberá indicar dos direcciones distintas (según indicación de formulario de postulación), siendo su responsabilidad el mantener dichos correos en buen estado para su recepción. </w:t>
      </w:r>
    </w:p>
    <w:p w14:paraId="4EA366F3"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6DB1655F"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Se hace presente qu</w:t>
      </w:r>
      <w:r>
        <w:rPr>
          <w:rFonts w:ascii="Verdana" w:eastAsia="MS Mincho" w:hAnsi="Verdana" w:cs="Arial"/>
          <w:sz w:val="20"/>
          <w:szCs w:val="20"/>
          <w:lang w:val="es-ES" w:eastAsia="es-ES"/>
        </w:rPr>
        <w:t xml:space="preserve">e </w:t>
      </w:r>
      <w:r w:rsidRPr="642B5B84">
        <w:rPr>
          <w:rFonts w:ascii="Verdana" w:eastAsia="MS Mincho" w:hAnsi="Verdana" w:cs="Arial"/>
          <w:sz w:val="20"/>
          <w:szCs w:val="20"/>
          <w:lang w:val="es-ES" w:eastAsia="es-ES"/>
        </w:rPr>
        <w:t>la notificación por correo electrónico se entenderá practicada el día y hora de su envío al notificado/a.</w:t>
      </w:r>
    </w:p>
    <w:p w14:paraId="498AD955" w14:textId="77777777" w:rsidR="00D76A5C" w:rsidRPr="00782D3B" w:rsidRDefault="00D76A5C" w:rsidP="00D76A5C">
      <w:pPr>
        <w:spacing w:after="0" w:line="240" w:lineRule="auto"/>
        <w:jc w:val="both"/>
        <w:rPr>
          <w:rFonts w:ascii="Verdana" w:eastAsia="MS Mincho" w:hAnsi="Verdana" w:cs="Arial"/>
          <w:sz w:val="20"/>
          <w:szCs w:val="20"/>
          <w:u w:val="single"/>
          <w:lang w:val="es-ES_tradnl" w:eastAsia="es-ES"/>
        </w:rPr>
      </w:pPr>
    </w:p>
    <w:p w14:paraId="6EC07A67"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Orientación e información</w:t>
      </w:r>
    </w:p>
    <w:p w14:paraId="6924AA2A"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3EA10AEA" w14:textId="77777777" w:rsidR="00D76A5C" w:rsidRPr="00D07549" w:rsidRDefault="00D76A5C" w:rsidP="00D76A5C">
      <w:pPr>
        <w:spacing w:after="0" w:line="240" w:lineRule="auto"/>
        <w:jc w:val="both"/>
        <w:rPr>
          <w:rFonts w:ascii="Verdana" w:eastAsia="MS Mincho" w:hAnsi="Verdana" w:cs="Arial"/>
          <w:sz w:val="20"/>
          <w:szCs w:val="20"/>
          <w:lang w:val="es-ES" w:eastAsia="es-ES"/>
        </w:rPr>
      </w:pPr>
      <w:r w:rsidRPr="00D07549">
        <w:rPr>
          <w:rFonts w:ascii="Verdana" w:eastAsia="MS Mincho" w:hAnsi="Verdana" w:cs="Arial"/>
          <w:sz w:val="20"/>
          <w:szCs w:val="20"/>
          <w:lang w:val="es-ES" w:eastAsia="es-ES"/>
        </w:rPr>
        <w:t xml:space="preserve">La Subdirección de Patrimonio Cultural Inmaterial, entregará orientación e información a quienes lo requieran, a objeto de facilitarles su postulación a la presente </w:t>
      </w:r>
      <w:r>
        <w:rPr>
          <w:rFonts w:ascii="Verdana" w:eastAsia="MS Mincho" w:hAnsi="Verdana" w:cs="Arial"/>
          <w:sz w:val="20"/>
          <w:szCs w:val="20"/>
          <w:lang w:val="es-ES" w:eastAsia="es-ES"/>
        </w:rPr>
        <w:t>c</w:t>
      </w:r>
      <w:r w:rsidRPr="00D07549">
        <w:rPr>
          <w:rFonts w:ascii="Verdana" w:eastAsia="MS Mincho" w:hAnsi="Verdana" w:cs="Arial"/>
          <w:sz w:val="20"/>
          <w:szCs w:val="20"/>
          <w:lang w:val="es-ES" w:eastAsia="es-ES"/>
        </w:rPr>
        <w:t xml:space="preserve">onvocatoria. Asimismo, podrán realizar sus consultas a través de correo electrónico a la siguiente dirección: </w:t>
      </w:r>
      <w:hyperlink r:id="rId13" w:history="1">
        <w:r w:rsidRPr="008E085B">
          <w:rPr>
            <w:rStyle w:val="Hipervnculo"/>
            <w:rFonts w:ascii="Verdana" w:eastAsia="MS Mincho" w:hAnsi="Verdana" w:cs="Arial"/>
            <w:sz w:val="20"/>
            <w:szCs w:val="20"/>
            <w:lang w:val="es-ES" w:eastAsia="es-ES"/>
          </w:rPr>
          <w:t>menudechile@patrimoniocultural.gob.cl</w:t>
        </w:r>
      </w:hyperlink>
      <w:r>
        <w:rPr>
          <w:rFonts w:ascii="Verdana" w:eastAsia="MS Mincho" w:hAnsi="Verdana" w:cs="Arial"/>
          <w:sz w:val="20"/>
          <w:szCs w:val="20"/>
          <w:lang w:val="es-ES" w:eastAsia="es-ES"/>
        </w:rPr>
        <w:t xml:space="preserve"> </w:t>
      </w:r>
    </w:p>
    <w:p w14:paraId="432C7DF0" w14:textId="77777777" w:rsidR="00D76A5C" w:rsidRDefault="00D76A5C" w:rsidP="00D76A5C">
      <w:pPr>
        <w:spacing w:after="0" w:line="240" w:lineRule="auto"/>
        <w:jc w:val="both"/>
        <w:rPr>
          <w:rFonts w:ascii="Verdana" w:eastAsia="MS Mincho" w:hAnsi="Verdana" w:cs="Arial"/>
          <w:color w:val="FF0000"/>
          <w:sz w:val="20"/>
          <w:szCs w:val="20"/>
          <w:lang w:val="es-ES_tradnl" w:eastAsia="es-ES"/>
        </w:rPr>
      </w:pPr>
    </w:p>
    <w:p w14:paraId="3CE579DA" w14:textId="77777777" w:rsidR="00860005" w:rsidRDefault="00860005" w:rsidP="00D76A5C">
      <w:pPr>
        <w:spacing w:after="0" w:line="240" w:lineRule="auto"/>
        <w:jc w:val="both"/>
        <w:rPr>
          <w:rFonts w:ascii="Verdana" w:eastAsia="MS Mincho" w:hAnsi="Verdana" w:cs="Arial"/>
          <w:color w:val="FF0000"/>
          <w:sz w:val="20"/>
          <w:szCs w:val="20"/>
          <w:lang w:val="es-ES_tradnl" w:eastAsia="es-ES"/>
        </w:rPr>
      </w:pPr>
    </w:p>
    <w:p w14:paraId="3B5E1965" w14:textId="77777777" w:rsidR="00860005" w:rsidRDefault="00860005" w:rsidP="00D76A5C">
      <w:pPr>
        <w:spacing w:after="0" w:line="240" w:lineRule="auto"/>
        <w:jc w:val="both"/>
        <w:rPr>
          <w:rFonts w:ascii="Verdana" w:eastAsia="MS Mincho" w:hAnsi="Verdana" w:cs="Arial"/>
          <w:color w:val="FF0000"/>
          <w:sz w:val="20"/>
          <w:szCs w:val="20"/>
          <w:lang w:val="es-ES_tradnl" w:eastAsia="es-ES"/>
        </w:rPr>
      </w:pPr>
    </w:p>
    <w:p w14:paraId="55DCB92B" w14:textId="77777777" w:rsidR="00860005" w:rsidRDefault="00860005" w:rsidP="00D76A5C">
      <w:pPr>
        <w:spacing w:after="0" w:line="240" w:lineRule="auto"/>
        <w:jc w:val="both"/>
        <w:rPr>
          <w:rFonts w:ascii="Verdana" w:eastAsia="MS Mincho" w:hAnsi="Verdana" w:cs="Arial"/>
          <w:color w:val="FF0000"/>
          <w:sz w:val="20"/>
          <w:szCs w:val="20"/>
          <w:lang w:val="es-ES_tradnl" w:eastAsia="es-ES"/>
        </w:rPr>
      </w:pPr>
    </w:p>
    <w:p w14:paraId="33280BEC" w14:textId="77777777" w:rsidR="00860005" w:rsidRPr="000F31FF" w:rsidRDefault="00860005" w:rsidP="00D76A5C">
      <w:pPr>
        <w:spacing w:after="0" w:line="240" w:lineRule="auto"/>
        <w:jc w:val="both"/>
        <w:rPr>
          <w:rFonts w:ascii="Verdana" w:eastAsia="MS Mincho" w:hAnsi="Verdana" w:cs="Arial"/>
          <w:color w:val="FF0000"/>
          <w:sz w:val="20"/>
          <w:szCs w:val="20"/>
          <w:lang w:val="es-ES_tradnl" w:eastAsia="es-ES"/>
        </w:rPr>
      </w:pPr>
    </w:p>
    <w:p w14:paraId="1CE82C3E"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lastRenderedPageBreak/>
        <w:t xml:space="preserve"> </w:t>
      </w:r>
      <w:r w:rsidRPr="00782D3B">
        <w:rPr>
          <w:rFonts w:ascii="Verdana" w:eastAsia="Cambria" w:hAnsi="Verdana" w:cs="Arial"/>
          <w:b/>
          <w:sz w:val="20"/>
          <w:szCs w:val="20"/>
          <w:lang w:val="es-ES_tradnl"/>
        </w:rPr>
        <w:t>Constatación del cumplimiento de bases</w:t>
      </w:r>
    </w:p>
    <w:p w14:paraId="11F60804"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269E2B7D"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La constatación del cumplimiento de las bases será realizada por </w:t>
      </w:r>
      <w:r>
        <w:rPr>
          <w:rFonts w:ascii="Verdana" w:eastAsia="MS Mincho" w:hAnsi="Verdana" w:cs="Arial"/>
          <w:sz w:val="20"/>
          <w:szCs w:val="20"/>
          <w:lang w:val="es-ES_tradnl" w:eastAsia="es-ES"/>
        </w:rPr>
        <w:t>la Subdirección</w:t>
      </w:r>
      <w:r w:rsidRPr="00782D3B">
        <w:rPr>
          <w:rFonts w:ascii="Verdana" w:eastAsia="MS Mincho" w:hAnsi="Verdana" w:cs="Arial"/>
          <w:sz w:val="20"/>
          <w:szCs w:val="20"/>
          <w:lang w:val="es-ES_tradnl" w:eastAsia="es-ES"/>
        </w:rPr>
        <w:t xml:space="preserve"> de Patrimonio Cultural</w:t>
      </w:r>
      <w:r>
        <w:rPr>
          <w:rFonts w:ascii="Verdana" w:eastAsia="MS Mincho" w:hAnsi="Verdana" w:cs="Arial"/>
          <w:sz w:val="20"/>
          <w:szCs w:val="20"/>
          <w:lang w:val="es-ES_tradnl" w:eastAsia="es-ES"/>
        </w:rPr>
        <w:t xml:space="preserve"> Inmaterial,</w:t>
      </w:r>
      <w:r w:rsidRPr="00782D3B">
        <w:rPr>
          <w:rFonts w:ascii="Verdana" w:eastAsia="MS Mincho" w:hAnsi="Verdana" w:cs="Arial"/>
          <w:sz w:val="20"/>
          <w:szCs w:val="20"/>
          <w:lang w:val="es-ES_tradnl" w:eastAsia="es-ES"/>
        </w:rPr>
        <w:t xml:space="preserve"> desde la recepción de las postulaciones hasta la entrega de los premios al ganador y </w:t>
      </w:r>
      <w:r>
        <w:rPr>
          <w:rFonts w:ascii="Verdana" w:eastAsia="MS Mincho" w:hAnsi="Verdana" w:cs="Arial"/>
          <w:sz w:val="20"/>
          <w:szCs w:val="20"/>
          <w:lang w:val="es-ES_tradnl" w:eastAsia="es-ES"/>
        </w:rPr>
        <w:t xml:space="preserve">a las </w:t>
      </w:r>
      <w:r w:rsidRPr="00782D3B">
        <w:rPr>
          <w:rFonts w:ascii="Verdana" w:eastAsia="MS Mincho" w:hAnsi="Verdana" w:cs="Arial"/>
          <w:sz w:val="20"/>
          <w:szCs w:val="20"/>
          <w:lang w:val="es-ES_tradnl" w:eastAsia="es-ES"/>
        </w:rPr>
        <w:t>menciones honrosas inclusive</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es decir, opera durante todo el concurso.</w:t>
      </w:r>
    </w:p>
    <w:p w14:paraId="1CF7306E"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209B384" w14:textId="0441F33B"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 xml:space="preserve">De constatarse algún incumplimiento con posterioridad a la etapa de admisibilidad, la postulación será declarada fuera del concurso. Dicha circunstancia, en caso de que se constate antes de la selección del ganador y </w:t>
      </w:r>
      <w:r>
        <w:rPr>
          <w:rFonts w:ascii="Verdana" w:eastAsia="MS Mincho" w:hAnsi="Verdana" w:cs="Arial"/>
          <w:sz w:val="20"/>
          <w:szCs w:val="20"/>
          <w:lang w:val="es-ES" w:eastAsia="es-ES"/>
        </w:rPr>
        <w:t xml:space="preserve">de </w:t>
      </w:r>
      <w:r w:rsidRPr="642B5B84">
        <w:rPr>
          <w:rFonts w:ascii="Verdana" w:eastAsia="MS Mincho" w:hAnsi="Verdana" w:cs="Arial"/>
          <w:sz w:val="20"/>
          <w:szCs w:val="20"/>
          <w:lang w:val="es-ES" w:eastAsia="es-ES"/>
        </w:rPr>
        <w:t>las menciones honrosas</w:t>
      </w:r>
      <w:r>
        <w:rPr>
          <w:rFonts w:ascii="Verdana" w:eastAsia="MS Mincho" w:hAnsi="Verdana" w:cs="Arial"/>
          <w:sz w:val="20"/>
          <w:szCs w:val="20"/>
          <w:lang w:val="es-ES" w:eastAsia="es-ES"/>
        </w:rPr>
        <w:t>,</w:t>
      </w:r>
      <w:r w:rsidRPr="642B5B84">
        <w:rPr>
          <w:rFonts w:ascii="Verdana" w:eastAsia="MS Mincho" w:hAnsi="Verdana" w:cs="Arial"/>
          <w:sz w:val="20"/>
          <w:szCs w:val="20"/>
          <w:lang w:val="es-ES" w:eastAsia="es-ES"/>
        </w:rPr>
        <w:t xml:space="preserve"> operará a través del respectivo acto administrativo dictado por </w:t>
      </w:r>
      <w:r w:rsidR="00F3306E">
        <w:rPr>
          <w:rFonts w:ascii="Verdana" w:eastAsia="MS Mincho" w:hAnsi="Verdana" w:cs="Arial"/>
          <w:sz w:val="20"/>
          <w:szCs w:val="20"/>
          <w:lang w:val="es-ES" w:eastAsia="es-ES"/>
        </w:rPr>
        <w:t>la jefatura de la Subdirección Naciona</w:t>
      </w:r>
      <w:r w:rsidR="00793FCF">
        <w:rPr>
          <w:rFonts w:ascii="Verdana" w:eastAsia="MS Mincho" w:hAnsi="Verdana" w:cs="Arial"/>
          <w:sz w:val="20"/>
          <w:szCs w:val="20"/>
          <w:lang w:val="es-ES" w:eastAsia="es-ES"/>
        </w:rPr>
        <w:t>l</w:t>
      </w:r>
      <w:r w:rsidRPr="642B5B84">
        <w:rPr>
          <w:rFonts w:ascii="Verdana" w:eastAsia="MS Mincho" w:hAnsi="Verdana" w:cs="Arial"/>
          <w:sz w:val="20"/>
          <w:szCs w:val="20"/>
          <w:lang w:val="es-ES" w:eastAsia="es-ES"/>
        </w:rPr>
        <w:t xml:space="preserve"> de Patrimonio Cultural Inmaterial. Dicho acto administrativo se notificará a los interesados en conformidad a lo dispuesto en estas bases. Si fuera con posterioridad a la selección antedicha, se realizará a través de resolución administrativa dictada por la jefatura superior del Servicio, previa audiencia de la persona interesada, de conformidad con el procedimiento establecido en el artículo 53 de la Ley N°19.880.</w:t>
      </w:r>
    </w:p>
    <w:p w14:paraId="5938BAB3"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6AFC7C02" w14:textId="77777777" w:rsidR="00793FCF" w:rsidRDefault="00793FCF" w:rsidP="00D76A5C">
      <w:pPr>
        <w:spacing w:after="0" w:line="240" w:lineRule="auto"/>
        <w:jc w:val="both"/>
        <w:rPr>
          <w:rFonts w:ascii="Verdana" w:eastAsia="MS Mincho" w:hAnsi="Verdana" w:cs="Arial"/>
          <w:sz w:val="20"/>
          <w:szCs w:val="20"/>
          <w:lang w:val="es-ES_tradnl" w:eastAsia="es-ES"/>
        </w:rPr>
      </w:pPr>
    </w:p>
    <w:p w14:paraId="507049B4" w14:textId="77777777" w:rsidR="00793FCF" w:rsidRPr="00782D3B" w:rsidRDefault="00793FCF" w:rsidP="00D76A5C">
      <w:pPr>
        <w:spacing w:after="0" w:line="240" w:lineRule="auto"/>
        <w:jc w:val="both"/>
        <w:rPr>
          <w:rFonts w:ascii="Verdana" w:eastAsia="MS Mincho" w:hAnsi="Verdana" w:cs="Arial"/>
          <w:sz w:val="20"/>
          <w:szCs w:val="20"/>
          <w:lang w:val="es-ES_tradnl" w:eastAsia="es-ES"/>
        </w:rPr>
      </w:pPr>
    </w:p>
    <w:p w14:paraId="1220CF22"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Aceptación de condiciones y de</w:t>
      </w:r>
      <w:r>
        <w:rPr>
          <w:rFonts w:ascii="Verdana" w:eastAsia="Cambria" w:hAnsi="Verdana" w:cs="Arial"/>
          <w:b/>
          <w:sz w:val="20"/>
          <w:szCs w:val="20"/>
          <w:lang w:val="es-ES_tradnl"/>
        </w:rPr>
        <w:t>claración de autoría</w:t>
      </w:r>
    </w:p>
    <w:p w14:paraId="0FB70008"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7A88DA9D"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Por la sola presentación de postulaciones a esta convocatoria se entiende para todos los efectos legales que el postulante conoce y acepta el contenido íntegro de las presentes bases. Quienes postulen deberán dar estricto cumplimiento a la normativa legal y reglamentaria vigente en Chile, específicamente en lo aplicable a la presente convocatoria.</w:t>
      </w:r>
    </w:p>
    <w:p w14:paraId="6F37C393"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4956D90F"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Al momento de presentar su propuesta, el o la postulante declara bajo juramento que toda información contenida en su postulación es verídica, dando fe de su autoría. El Servicio Nacional del Patrimonio Cultural se encuentra habilitado para declarar inadmisible cualquier postulación que incumpla el presente punto.</w:t>
      </w:r>
    </w:p>
    <w:p w14:paraId="23D1FBA1"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49AF0789" w14:textId="77777777" w:rsidR="00D76A5C" w:rsidRPr="00782D3B" w:rsidRDefault="00D76A5C" w:rsidP="00D76A5C">
      <w:pPr>
        <w:numPr>
          <w:ilvl w:val="0"/>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PRESENTACIÓN DE POSTULACIONES</w:t>
      </w:r>
    </w:p>
    <w:p w14:paraId="5AC0E783" w14:textId="77777777" w:rsidR="00D76A5C" w:rsidRPr="00782D3B" w:rsidRDefault="00D76A5C" w:rsidP="00D76A5C">
      <w:pPr>
        <w:spacing w:after="0" w:line="240" w:lineRule="auto"/>
        <w:ind w:left="360"/>
        <w:contextualSpacing/>
        <w:jc w:val="both"/>
        <w:rPr>
          <w:rFonts w:ascii="Verdana" w:eastAsia="Cambria" w:hAnsi="Verdana" w:cs="Arial"/>
          <w:sz w:val="20"/>
          <w:szCs w:val="20"/>
          <w:lang w:val="es-ES_tradnl"/>
        </w:rPr>
      </w:pPr>
    </w:p>
    <w:p w14:paraId="357E7724"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bCs/>
          <w:sz w:val="20"/>
          <w:szCs w:val="20"/>
          <w:lang w:val="es-ES"/>
        </w:rPr>
      </w:pPr>
      <w:r w:rsidRPr="642B5B84">
        <w:rPr>
          <w:rFonts w:ascii="Verdana" w:eastAsia="Cambria" w:hAnsi="Verdana" w:cs="Arial"/>
          <w:b/>
          <w:bCs/>
          <w:sz w:val="20"/>
          <w:szCs w:val="20"/>
          <w:lang w:val="es-ES"/>
        </w:rPr>
        <w:t xml:space="preserve"> De los equipos concursantes</w:t>
      </w:r>
    </w:p>
    <w:p w14:paraId="4FAD5ECB" w14:textId="77777777" w:rsidR="00D76A5C" w:rsidRPr="00782D3B" w:rsidRDefault="00D76A5C" w:rsidP="00D76A5C">
      <w:pPr>
        <w:spacing w:after="0" w:line="240" w:lineRule="auto"/>
        <w:jc w:val="both"/>
        <w:rPr>
          <w:rFonts w:ascii="Verdana" w:eastAsia="MS Mincho" w:hAnsi="Verdana" w:cs="Arial"/>
          <w:sz w:val="20"/>
          <w:szCs w:val="20"/>
          <w:highlight w:val="yellow"/>
          <w:lang w:val="es-ES_tradnl" w:eastAsia="es-ES"/>
        </w:rPr>
      </w:pPr>
    </w:p>
    <w:p w14:paraId="491A6CDC" w14:textId="23C7824B" w:rsidR="00D76A5C" w:rsidRPr="00782D3B" w:rsidRDefault="00D76A5C" w:rsidP="00D76A5C">
      <w:pPr>
        <w:spacing w:after="0" w:line="240" w:lineRule="auto"/>
        <w:jc w:val="both"/>
        <w:rPr>
          <w:rFonts w:ascii="Verdana" w:eastAsia="MS Mincho" w:hAnsi="Verdana" w:cs="Arial"/>
          <w:sz w:val="20"/>
          <w:szCs w:val="20"/>
          <w:lang w:val="es-ES" w:eastAsia="es-ES"/>
        </w:rPr>
      </w:pPr>
      <w:r w:rsidRPr="4E73B155">
        <w:rPr>
          <w:rFonts w:ascii="Verdana" w:eastAsia="MS Mincho" w:hAnsi="Verdana" w:cs="Arial"/>
          <w:sz w:val="20"/>
          <w:szCs w:val="20"/>
          <w:lang w:val="es-ES" w:eastAsia="es-ES"/>
        </w:rPr>
        <w:t xml:space="preserve">Podrán participar equipos compuestos por un </w:t>
      </w:r>
      <w:r w:rsidRPr="004C647F">
        <w:rPr>
          <w:rFonts w:ascii="Verdana" w:eastAsia="MS Mincho" w:hAnsi="Verdana" w:cs="Arial"/>
          <w:sz w:val="20"/>
          <w:szCs w:val="20"/>
          <w:lang w:val="es-ES" w:eastAsia="es-ES"/>
        </w:rPr>
        <w:t>mínimo de dos (2)</w:t>
      </w:r>
      <w:r w:rsidRPr="4E73B155">
        <w:rPr>
          <w:rFonts w:ascii="Verdana" w:eastAsia="MS Mincho" w:hAnsi="Verdana" w:cs="Arial"/>
          <w:sz w:val="20"/>
          <w:szCs w:val="20"/>
          <w:lang w:val="es-ES" w:eastAsia="es-ES"/>
        </w:rPr>
        <w:t xml:space="preserve"> integrantes representantes de diversos oficios y saberes relacionados </w:t>
      </w:r>
      <w:r>
        <w:rPr>
          <w:rFonts w:ascii="Verdana" w:eastAsia="MS Mincho" w:hAnsi="Verdana" w:cs="Arial"/>
          <w:sz w:val="20"/>
          <w:szCs w:val="20"/>
          <w:lang w:val="es-ES" w:eastAsia="es-ES"/>
        </w:rPr>
        <w:t>con</w:t>
      </w:r>
      <w:r w:rsidRPr="4E73B155">
        <w:rPr>
          <w:rFonts w:ascii="Verdana" w:eastAsia="MS Mincho" w:hAnsi="Verdana" w:cs="Arial"/>
          <w:sz w:val="20"/>
          <w:szCs w:val="20"/>
          <w:lang w:val="es-ES" w:eastAsia="es-ES"/>
        </w:rPr>
        <w:t xml:space="preserve"> las cocinas patrimoniales</w:t>
      </w:r>
      <w:r w:rsidRPr="4E73B155">
        <w:rPr>
          <w:rFonts w:ascii="Verdana" w:eastAsia="MS Mincho" w:hAnsi="Verdana" w:cs="Arial"/>
          <w:sz w:val="20"/>
          <w:szCs w:val="20"/>
          <w:vertAlign w:val="superscript"/>
          <w:lang w:val="es-ES" w:eastAsia="es-ES"/>
        </w:rPr>
        <w:footnoteReference w:id="1"/>
      </w:r>
      <w:r w:rsidR="00F3306E">
        <w:rPr>
          <w:rFonts w:ascii="Verdana" w:eastAsia="MS Mincho" w:hAnsi="Verdana" w:cs="Arial"/>
          <w:sz w:val="20"/>
          <w:szCs w:val="20"/>
          <w:lang w:val="es-ES" w:eastAsia="es-ES"/>
        </w:rPr>
        <w:t xml:space="preserve">, </w:t>
      </w:r>
      <w:r>
        <w:rPr>
          <w:rFonts w:ascii="Verdana" w:eastAsia="MS Mincho" w:hAnsi="Verdana" w:cs="Arial"/>
          <w:sz w:val="20"/>
          <w:szCs w:val="20"/>
          <w:lang w:val="es-ES" w:eastAsia="es-ES"/>
        </w:rPr>
        <w:t xml:space="preserve">de acuerdo a los ejemplos </w:t>
      </w:r>
      <w:r>
        <w:rPr>
          <w:rFonts w:ascii="Verdana" w:eastAsia="MS Mincho" w:hAnsi="Verdana" w:cs="Arial"/>
          <w:sz w:val="20"/>
          <w:szCs w:val="20"/>
          <w:lang w:val="es-ES" w:eastAsia="es-ES"/>
        </w:rPr>
        <w:lastRenderedPageBreak/>
        <w:t>de perfiles señalados en la nota al pie</w:t>
      </w:r>
      <w:r w:rsidRPr="4E73B155">
        <w:rPr>
          <w:rFonts w:ascii="Verdana" w:eastAsia="MS Mincho" w:hAnsi="Verdana" w:cs="Arial"/>
          <w:sz w:val="20"/>
          <w:szCs w:val="20"/>
          <w:lang w:val="es-ES" w:eastAsia="es-ES"/>
        </w:rPr>
        <w:t xml:space="preserve">, y que en conjunto presenten un menú, compuesto por una sucesión de platos y sus bebidas </w:t>
      </w:r>
      <w:r>
        <w:rPr>
          <w:rFonts w:ascii="Verdana" w:eastAsia="MS Mincho" w:hAnsi="Verdana" w:cs="Arial"/>
          <w:sz w:val="20"/>
          <w:szCs w:val="20"/>
          <w:lang w:val="es-ES" w:eastAsia="es-ES"/>
        </w:rPr>
        <w:t xml:space="preserve">asociadas. </w:t>
      </w:r>
      <w:r w:rsidR="00F3306E">
        <w:rPr>
          <w:rFonts w:ascii="Verdana" w:eastAsia="MS Mincho" w:hAnsi="Verdana" w:cs="Arial"/>
          <w:sz w:val="20"/>
          <w:szCs w:val="20"/>
          <w:lang w:val="es-ES" w:eastAsia="es-ES"/>
        </w:rPr>
        <w:t xml:space="preserve">No es requisito poseer formación profesional especializada en el ámbito de la cocina. Se valorará la experiencia territorial, </w:t>
      </w:r>
      <w:r w:rsidR="004C647F">
        <w:rPr>
          <w:rFonts w:ascii="Verdana" w:eastAsia="MS Mincho" w:hAnsi="Verdana" w:cs="Arial"/>
          <w:sz w:val="20"/>
          <w:szCs w:val="20"/>
          <w:lang w:val="es-ES" w:eastAsia="es-ES"/>
        </w:rPr>
        <w:t xml:space="preserve">el uso sostenible de los recursos utilizados y </w:t>
      </w:r>
      <w:r w:rsidR="00F3306E">
        <w:rPr>
          <w:rFonts w:ascii="Verdana" w:eastAsia="MS Mincho" w:hAnsi="Verdana" w:cs="Arial"/>
          <w:sz w:val="20"/>
          <w:szCs w:val="20"/>
          <w:lang w:val="es-ES" w:eastAsia="es-ES"/>
        </w:rPr>
        <w:t>la memoria colectiv</w:t>
      </w:r>
      <w:r w:rsidR="004C647F">
        <w:rPr>
          <w:rFonts w:ascii="Verdana" w:eastAsia="MS Mincho" w:hAnsi="Verdana" w:cs="Arial"/>
          <w:sz w:val="20"/>
          <w:szCs w:val="20"/>
          <w:lang w:val="es-ES" w:eastAsia="es-ES"/>
        </w:rPr>
        <w:t xml:space="preserve">a que contribuya al fortalecimiento de las identidades locales, regionales o nacionales. </w:t>
      </w:r>
    </w:p>
    <w:p w14:paraId="15CF08F8" w14:textId="77777777" w:rsidR="00D76A5C" w:rsidRPr="00782D3B" w:rsidRDefault="00D76A5C" w:rsidP="00D76A5C">
      <w:pPr>
        <w:spacing w:after="0" w:line="240" w:lineRule="auto"/>
        <w:jc w:val="both"/>
        <w:rPr>
          <w:rFonts w:ascii="Verdana" w:eastAsia="MS Mincho" w:hAnsi="Verdana" w:cs="Arial"/>
          <w:sz w:val="20"/>
          <w:szCs w:val="20"/>
          <w:highlight w:val="yellow"/>
          <w:lang w:val="es-ES_tradnl" w:eastAsia="es-ES"/>
        </w:rPr>
      </w:pPr>
    </w:p>
    <w:p w14:paraId="4297CBCA"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4E73B155">
        <w:rPr>
          <w:rFonts w:ascii="Verdana" w:eastAsia="MS Mincho" w:hAnsi="Verdana" w:cs="Arial"/>
          <w:sz w:val="20"/>
          <w:szCs w:val="20"/>
          <w:lang w:val="es-ES" w:eastAsia="es-ES"/>
        </w:rPr>
        <w:t>Se deberá adjuntar una investigación</w:t>
      </w:r>
      <w:r>
        <w:rPr>
          <w:rFonts w:ascii="Verdana" w:eastAsia="MS Mincho" w:hAnsi="Verdana" w:cs="Arial"/>
          <w:sz w:val="20"/>
          <w:szCs w:val="20"/>
          <w:lang w:val="es-ES" w:eastAsia="es-ES"/>
        </w:rPr>
        <w:t>, recopilación</w:t>
      </w:r>
      <w:r w:rsidRPr="4E73B155">
        <w:rPr>
          <w:rFonts w:ascii="Verdana" w:eastAsia="MS Mincho" w:hAnsi="Verdana" w:cs="Arial"/>
          <w:sz w:val="20"/>
          <w:szCs w:val="20"/>
          <w:lang w:val="es-ES" w:eastAsia="es-ES"/>
        </w:rPr>
        <w:t xml:space="preserve"> o dossier que sustente y fundamente el carácter patrimonial y transgeneracional de la</w:t>
      </w:r>
      <w:r>
        <w:rPr>
          <w:rFonts w:ascii="Verdana" w:eastAsia="MS Mincho" w:hAnsi="Verdana" w:cs="Arial"/>
          <w:sz w:val="20"/>
          <w:szCs w:val="20"/>
          <w:lang w:val="es-ES" w:eastAsia="es-ES"/>
        </w:rPr>
        <w:t xml:space="preserve">s recetas, </w:t>
      </w:r>
      <w:r w:rsidRPr="4E73B155">
        <w:rPr>
          <w:rFonts w:ascii="Verdana" w:eastAsia="MS Mincho" w:hAnsi="Verdana" w:cs="Arial"/>
          <w:sz w:val="20"/>
          <w:szCs w:val="20"/>
          <w:lang w:val="es-ES" w:eastAsia="es-ES"/>
        </w:rPr>
        <w:t>preparaci</w:t>
      </w:r>
      <w:r>
        <w:rPr>
          <w:rFonts w:ascii="Verdana" w:eastAsia="MS Mincho" w:hAnsi="Verdana" w:cs="Arial"/>
          <w:sz w:val="20"/>
          <w:szCs w:val="20"/>
          <w:lang w:val="es-ES" w:eastAsia="es-ES"/>
        </w:rPr>
        <w:t>ones</w:t>
      </w:r>
      <w:r w:rsidRPr="4E73B155">
        <w:rPr>
          <w:rFonts w:ascii="Verdana" w:eastAsia="MS Mincho" w:hAnsi="Verdana" w:cs="Arial"/>
          <w:sz w:val="20"/>
          <w:szCs w:val="20"/>
          <w:lang w:val="es-ES" w:eastAsia="es-ES"/>
        </w:rPr>
        <w:t xml:space="preserve"> y de sus productos, y una breve descripción del rol que cumple cada integrante del equipo dentro de las fases de la propuesta de menú.</w:t>
      </w:r>
    </w:p>
    <w:p w14:paraId="5471D8FA"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2E9DCB6F" w14:textId="77777777" w:rsidR="00D76A5C" w:rsidRPr="00782D3B" w:rsidRDefault="00D76A5C" w:rsidP="00D76A5C">
      <w:pPr>
        <w:spacing w:after="0" w:line="240" w:lineRule="auto"/>
        <w:jc w:val="both"/>
        <w:rPr>
          <w:rFonts w:ascii="Verdana" w:hAnsi="Verdana" w:cs="Arial"/>
          <w:sz w:val="20"/>
          <w:szCs w:val="20"/>
        </w:rPr>
      </w:pPr>
      <w:r w:rsidRPr="00782D3B">
        <w:rPr>
          <w:rFonts w:ascii="Verdana" w:hAnsi="Verdana" w:cs="Arial"/>
          <w:sz w:val="20"/>
          <w:szCs w:val="20"/>
        </w:rPr>
        <w:t>Los equipos podrán estar integrados por</w:t>
      </w:r>
      <w:r>
        <w:rPr>
          <w:rFonts w:ascii="Verdana" w:hAnsi="Verdana" w:cs="Arial"/>
          <w:sz w:val="20"/>
          <w:szCs w:val="20"/>
        </w:rPr>
        <w:t>:</w:t>
      </w:r>
    </w:p>
    <w:p w14:paraId="76922847" w14:textId="77777777" w:rsidR="00D76A5C" w:rsidRPr="00782D3B" w:rsidRDefault="00D76A5C" w:rsidP="00D76A5C">
      <w:pPr>
        <w:spacing w:after="0" w:line="240" w:lineRule="auto"/>
        <w:jc w:val="both"/>
        <w:rPr>
          <w:rFonts w:ascii="Verdana" w:hAnsi="Verdana" w:cs="Arial"/>
          <w:sz w:val="20"/>
          <w:szCs w:val="20"/>
        </w:rPr>
      </w:pPr>
    </w:p>
    <w:p w14:paraId="60202C85" w14:textId="77777777" w:rsidR="00D76A5C" w:rsidRPr="00782D3B" w:rsidRDefault="00D76A5C" w:rsidP="00D76A5C">
      <w:pPr>
        <w:spacing w:after="0" w:line="240" w:lineRule="auto"/>
        <w:jc w:val="both"/>
        <w:rPr>
          <w:rFonts w:ascii="Verdana" w:hAnsi="Verdana" w:cs="Arial"/>
          <w:b/>
          <w:sz w:val="20"/>
          <w:szCs w:val="20"/>
        </w:rPr>
      </w:pPr>
      <w:r w:rsidRPr="00782D3B">
        <w:rPr>
          <w:rFonts w:ascii="Verdana" w:hAnsi="Verdana" w:cs="Arial"/>
          <w:b/>
          <w:sz w:val="20"/>
          <w:szCs w:val="20"/>
        </w:rPr>
        <w:t>Personas naturales:</w:t>
      </w:r>
    </w:p>
    <w:p w14:paraId="4D58C667" w14:textId="77777777" w:rsidR="00D76A5C" w:rsidRPr="004B22C7" w:rsidRDefault="00D76A5C" w:rsidP="00D76A5C">
      <w:pPr>
        <w:spacing w:after="0" w:line="240" w:lineRule="auto"/>
        <w:jc w:val="both"/>
        <w:rPr>
          <w:rFonts w:ascii="Verdana" w:hAnsi="Verdana" w:cs="Arial"/>
          <w:b/>
          <w:sz w:val="20"/>
          <w:szCs w:val="20"/>
        </w:rPr>
      </w:pPr>
      <w:r w:rsidRPr="00782D3B">
        <w:rPr>
          <w:rFonts w:ascii="Verdana" w:hAnsi="Verdana" w:cs="Arial"/>
          <w:sz w:val="20"/>
          <w:szCs w:val="20"/>
        </w:rPr>
        <w:t xml:space="preserve">De nacionalidad chilena o extranjeros con cédula de identidad otorgada por el Servicio de Registro Civil e Identificación de Chile, </w:t>
      </w:r>
      <w:r w:rsidRPr="004B22C7">
        <w:rPr>
          <w:rFonts w:ascii="Verdana" w:hAnsi="Verdana" w:cs="Arial"/>
          <w:b/>
          <w:sz w:val="20"/>
          <w:szCs w:val="20"/>
        </w:rPr>
        <w:t>que sean mayores de 18 años.</w:t>
      </w:r>
    </w:p>
    <w:p w14:paraId="61C04052" w14:textId="77777777" w:rsidR="00D76A5C" w:rsidRPr="00782D3B" w:rsidRDefault="00D76A5C" w:rsidP="00D76A5C">
      <w:pPr>
        <w:spacing w:after="0" w:line="240" w:lineRule="auto"/>
        <w:jc w:val="both"/>
        <w:rPr>
          <w:rFonts w:ascii="Verdana" w:hAnsi="Verdana" w:cs="Arial"/>
          <w:b/>
          <w:sz w:val="20"/>
          <w:szCs w:val="20"/>
        </w:rPr>
      </w:pPr>
    </w:p>
    <w:p w14:paraId="27708100" w14:textId="77777777" w:rsidR="00D76A5C" w:rsidRPr="00782D3B" w:rsidRDefault="00D76A5C" w:rsidP="00D76A5C">
      <w:pPr>
        <w:spacing w:after="0" w:line="240" w:lineRule="auto"/>
        <w:jc w:val="both"/>
        <w:rPr>
          <w:rFonts w:ascii="Verdana" w:hAnsi="Verdana" w:cs="Arial"/>
          <w:b/>
          <w:sz w:val="20"/>
          <w:szCs w:val="20"/>
        </w:rPr>
      </w:pPr>
      <w:r w:rsidRPr="00782D3B">
        <w:rPr>
          <w:rFonts w:ascii="Verdana" w:hAnsi="Verdana" w:cs="Arial"/>
          <w:b/>
          <w:sz w:val="20"/>
          <w:szCs w:val="20"/>
        </w:rPr>
        <w:t>Personas jurídicas:</w:t>
      </w:r>
    </w:p>
    <w:p w14:paraId="2211B677" w14:textId="77777777" w:rsidR="00D76A5C" w:rsidRPr="00782D3B" w:rsidRDefault="00D76A5C" w:rsidP="00D76A5C">
      <w:pPr>
        <w:spacing w:after="0" w:line="240" w:lineRule="auto"/>
        <w:jc w:val="both"/>
        <w:rPr>
          <w:rFonts w:ascii="Verdana" w:hAnsi="Verdana" w:cs="Arial"/>
          <w:sz w:val="20"/>
          <w:szCs w:val="20"/>
        </w:rPr>
      </w:pPr>
      <w:r w:rsidRPr="00782D3B">
        <w:rPr>
          <w:rFonts w:ascii="Verdana" w:hAnsi="Verdana" w:cs="Arial"/>
          <w:sz w:val="20"/>
          <w:szCs w:val="20"/>
        </w:rPr>
        <w:t>Chilenas de derecho público</w:t>
      </w:r>
      <w:r>
        <w:rPr>
          <w:rFonts w:ascii="Verdana" w:hAnsi="Verdana" w:cs="Arial"/>
          <w:sz w:val="20"/>
          <w:szCs w:val="20"/>
        </w:rPr>
        <w:t>, no obstante las restricciones establecidas en el punto 3.1.1 de las presentes bases,</w:t>
      </w:r>
      <w:r w:rsidRPr="00782D3B">
        <w:rPr>
          <w:rFonts w:ascii="Verdana" w:hAnsi="Verdana" w:cs="Arial"/>
          <w:sz w:val="20"/>
          <w:szCs w:val="20"/>
        </w:rPr>
        <w:t xml:space="preserve"> o </w:t>
      </w:r>
      <w:r>
        <w:rPr>
          <w:rFonts w:ascii="Verdana" w:hAnsi="Verdana" w:cs="Arial"/>
          <w:sz w:val="20"/>
          <w:szCs w:val="20"/>
        </w:rPr>
        <w:t xml:space="preserve">de derecho </w:t>
      </w:r>
      <w:r w:rsidRPr="00782D3B">
        <w:rPr>
          <w:rFonts w:ascii="Verdana" w:hAnsi="Verdana" w:cs="Arial"/>
          <w:sz w:val="20"/>
          <w:szCs w:val="20"/>
        </w:rPr>
        <w:t>privado sin fines de lucro. Quedan expresamente excluidas las sociedades de hecho.</w:t>
      </w:r>
    </w:p>
    <w:p w14:paraId="1C91C86D"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1FC2C53B" w14:textId="77777777" w:rsidR="00D76A5C"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Ninguna persona natural o jurídica podrá participar en más de un equipo, de lo contrario sólo será válida la primera postulación que se tenga por presentada</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según el orden de recepción</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las demás serán declaradas fuera de concurso.</w:t>
      </w:r>
    </w:p>
    <w:p w14:paraId="0E1534CA"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5E96E061" w14:textId="3242CBC5" w:rsidR="00D76A5C" w:rsidRPr="00782D3B" w:rsidRDefault="00D76A5C" w:rsidP="00D76A5C">
      <w:pPr>
        <w:spacing w:after="0" w:line="240" w:lineRule="auto"/>
        <w:jc w:val="both"/>
        <w:rPr>
          <w:rFonts w:ascii="Verdana" w:eastAsia="MS Mincho" w:hAnsi="Verdana" w:cs="Arial"/>
          <w:sz w:val="20"/>
          <w:szCs w:val="20"/>
          <w:lang w:val="es-ES_tradnl" w:eastAsia="es-ES"/>
        </w:rPr>
      </w:pPr>
      <w:r>
        <w:rPr>
          <w:rFonts w:ascii="Verdana" w:eastAsia="MS Mincho" w:hAnsi="Verdana" w:cs="Arial"/>
          <w:sz w:val="20"/>
          <w:szCs w:val="20"/>
          <w:lang w:val="es-ES_tradnl" w:eastAsia="es-ES"/>
        </w:rPr>
        <w:t>Las personas naturales o personas jurídicas que hayan participado en versiones anteriores del Menú de Chile, lo podrán hacer nuevamente en esta nueva versión 202</w:t>
      </w:r>
      <w:r w:rsidR="000B722D">
        <w:rPr>
          <w:rFonts w:ascii="Verdana" w:eastAsia="MS Mincho" w:hAnsi="Verdana" w:cs="Arial"/>
          <w:sz w:val="20"/>
          <w:szCs w:val="20"/>
          <w:lang w:val="es-ES_tradnl" w:eastAsia="es-ES"/>
        </w:rPr>
        <w:t>6</w:t>
      </w:r>
      <w:r>
        <w:rPr>
          <w:rFonts w:ascii="Verdana" w:eastAsia="MS Mincho" w:hAnsi="Verdana" w:cs="Arial"/>
          <w:sz w:val="20"/>
          <w:szCs w:val="20"/>
          <w:lang w:val="es-ES_tradnl" w:eastAsia="es-ES"/>
        </w:rPr>
        <w:t>. Así también podrán ser repostulados menús postulados en versiones anteriores, corregidos y mejorados de acuerdo a estas bases.</w:t>
      </w:r>
    </w:p>
    <w:p w14:paraId="5D2ACF84"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4E67D278" w14:textId="77777777" w:rsidR="00D76A5C" w:rsidRPr="00782D3B" w:rsidRDefault="00D76A5C" w:rsidP="00D76A5C">
      <w:pPr>
        <w:spacing w:after="0" w:line="240" w:lineRule="auto"/>
        <w:ind w:left="993" w:hanging="709"/>
        <w:jc w:val="both"/>
        <w:rPr>
          <w:rFonts w:ascii="Verdana" w:eastAsia="MS Mincho" w:hAnsi="Verdana" w:cs="Arial"/>
          <w:b/>
          <w:sz w:val="20"/>
          <w:szCs w:val="20"/>
          <w:lang w:val="es-ES_tradnl" w:eastAsia="es-ES"/>
        </w:rPr>
      </w:pPr>
      <w:r w:rsidRPr="00782D3B">
        <w:rPr>
          <w:rFonts w:ascii="Verdana" w:eastAsia="MS Mincho" w:hAnsi="Verdana" w:cs="Arial"/>
          <w:b/>
          <w:sz w:val="20"/>
          <w:szCs w:val="20"/>
          <w:lang w:val="es-ES_tradnl" w:eastAsia="es-ES"/>
        </w:rPr>
        <w:t>3.1.1.</w:t>
      </w:r>
      <w:r w:rsidRPr="00782D3B">
        <w:rPr>
          <w:rFonts w:ascii="Verdana" w:eastAsia="MS Mincho" w:hAnsi="Verdana" w:cs="Arial"/>
          <w:b/>
          <w:sz w:val="20"/>
          <w:szCs w:val="20"/>
          <w:lang w:val="es-ES_tradnl" w:eastAsia="es-ES"/>
        </w:rPr>
        <w:tab/>
      </w:r>
      <w:r>
        <w:rPr>
          <w:rFonts w:ascii="Verdana" w:eastAsia="MS Mincho" w:hAnsi="Verdana" w:cs="Arial"/>
          <w:b/>
          <w:sz w:val="20"/>
          <w:szCs w:val="20"/>
          <w:lang w:val="es-ES_tradnl" w:eastAsia="es-ES"/>
        </w:rPr>
        <w:t>Restricciones</w:t>
      </w:r>
      <w:r w:rsidRPr="00782D3B">
        <w:rPr>
          <w:rFonts w:ascii="Verdana" w:eastAsia="MS Mincho" w:hAnsi="Verdana" w:cs="Arial"/>
          <w:b/>
          <w:sz w:val="20"/>
          <w:szCs w:val="20"/>
          <w:lang w:val="es-ES_tradnl" w:eastAsia="es-ES"/>
        </w:rPr>
        <w:t xml:space="preserve"> para postular, constatación del cumplimiento de bases y deber de abstención</w:t>
      </w:r>
    </w:p>
    <w:p w14:paraId="0002256E"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6D62ACA6" w14:textId="77777777" w:rsidR="00D76A5C" w:rsidRPr="00782D3B" w:rsidRDefault="00D76A5C" w:rsidP="00D76A5C">
      <w:pPr>
        <w:spacing w:after="12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No podrán postular a esta convocatoria:</w:t>
      </w:r>
    </w:p>
    <w:p w14:paraId="7D864547" w14:textId="77777777" w:rsidR="00D76A5C" w:rsidRDefault="00D76A5C" w:rsidP="00D76A5C">
      <w:pPr>
        <w:numPr>
          <w:ilvl w:val="0"/>
          <w:numId w:val="35"/>
        </w:numPr>
        <w:overflowPunct w:val="0"/>
        <w:autoSpaceDE w:val="0"/>
        <w:autoSpaceDN w:val="0"/>
        <w:adjustRightInd w:val="0"/>
        <w:spacing w:after="120" w:line="240" w:lineRule="auto"/>
        <w:ind w:left="709" w:hanging="283"/>
        <w:jc w:val="both"/>
        <w:rPr>
          <w:rFonts w:ascii="Verdana" w:eastAsia="Cambria" w:hAnsi="Verdana" w:cs="Arial"/>
          <w:sz w:val="20"/>
          <w:szCs w:val="20"/>
          <w:lang w:val="es-ES_tradnl"/>
        </w:rPr>
      </w:pPr>
      <w:r w:rsidRPr="00782D3B">
        <w:rPr>
          <w:rFonts w:ascii="Verdana" w:eastAsia="Cambria" w:hAnsi="Verdana" w:cs="Arial"/>
          <w:sz w:val="20"/>
          <w:szCs w:val="20"/>
          <w:lang w:val="es-ES_tradnl"/>
        </w:rPr>
        <w:t>Los equipos que tengan como integrantes a autoridades y/o trabajadores(as) del</w:t>
      </w:r>
      <w:r>
        <w:rPr>
          <w:rFonts w:ascii="Verdana" w:eastAsia="Cambria" w:hAnsi="Verdana" w:cs="Arial"/>
          <w:sz w:val="20"/>
          <w:szCs w:val="20"/>
          <w:lang w:val="es-ES_tradnl"/>
        </w:rPr>
        <w:t xml:space="preserve"> Servicio Nacional del Patrimonio Cultural, la Subsecretaría del Patrimonio Cultural o el Ministerio de las Culturas, las Artes y el Patrimonio</w:t>
      </w:r>
      <w:r w:rsidRPr="00782D3B">
        <w:rPr>
          <w:rFonts w:ascii="Verdana" w:eastAsia="Cambria" w:hAnsi="Verdana" w:cs="Arial"/>
          <w:sz w:val="20"/>
          <w:szCs w:val="20"/>
          <w:lang w:val="es-ES_tradnl"/>
        </w:rPr>
        <w:t>, cualquiera sea su situación contractual (</w:t>
      </w:r>
      <w:r>
        <w:rPr>
          <w:rFonts w:ascii="Verdana" w:eastAsia="Cambria" w:hAnsi="Verdana" w:cs="Arial"/>
          <w:sz w:val="20"/>
          <w:szCs w:val="20"/>
          <w:lang w:val="es-ES_tradnl"/>
        </w:rPr>
        <w:t xml:space="preserve">personal de </w:t>
      </w:r>
      <w:r w:rsidRPr="00782D3B">
        <w:rPr>
          <w:rFonts w:ascii="Verdana" w:eastAsia="Cambria" w:hAnsi="Verdana" w:cs="Arial"/>
          <w:sz w:val="20"/>
          <w:szCs w:val="20"/>
          <w:lang w:val="es-ES_tradnl"/>
        </w:rPr>
        <w:lastRenderedPageBreak/>
        <w:t xml:space="preserve">planta, </w:t>
      </w:r>
      <w:r>
        <w:rPr>
          <w:rFonts w:ascii="Verdana" w:eastAsia="Cambria" w:hAnsi="Verdana" w:cs="Arial"/>
          <w:sz w:val="20"/>
          <w:szCs w:val="20"/>
          <w:lang w:val="es-ES_tradnl"/>
        </w:rPr>
        <w:t xml:space="preserve">a </w:t>
      </w:r>
      <w:r w:rsidRPr="00782D3B">
        <w:rPr>
          <w:rFonts w:ascii="Verdana" w:eastAsia="Cambria" w:hAnsi="Verdana" w:cs="Arial"/>
          <w:sz w:val="20"/>
          <w:szCs w:val="20"/>
          <w:lang w:val="es-ES_tradnl"/>
        </w:rPr>
        <w:t>contrata,</w:t>
      </w:r>
      <w:r>
        <w:rPr>
          <w:rFonts w:ascii="Verdana" w:eastAsia="Cambria" w:hAnsi="Verdana" w:cs="Arial"/>
          <w:sz w:val="20"/>
          <w:szCs w:val="20"/>
          <w:lang w:val="es-ES_tradnl"/>
        </w:rPr>
        <w:t xml:space="preserve"> honorarios</w:t>
      </w:r>
      <w:r w:rsidRPr="00782D3B">
        <w:rPr>
          <w:rFonts w:ascii="Verdana" w:eastAsia="Cambria" w:hAnsi="Verdana" w:cs="Arial"/>
          <w:sz w:val="20"/>
          <w:szCs w:val="20"/>
          <w:lang w:val="es-ES_tradnl"/>
        </w:rPr>
        <w:t xml:space="preserve"> o contratados</w:t>
      </w:r>
      <w:r>
        <w:rPr>
          <w:rFonts w:ascii="Verdana" w:eastAsia="Cambria" w:hAnsi="Verdana" w:cs="Arial"/>
          <w:sz w:val="20"/>
          <w:szCs w:val="20"/>
          <w:lang w:val="es-ES_tradnl"/>
        </w:rPr>
        <w:t>/as</w:t>
      </w:r>
      <w:r w:rsidRPr="00782D3B">
        <w:rPr>
          <w:rFonts w:ascii="Verdana" w:eastAsia="Cambria" w:hAnsi="Verdana" w:cs="Arial"/>
          <w:sz w:val="20"/>
          <w:szCs w:val="20"/>
          <w:lang w:val="es-ES_tradnl"/>
        </w:rPr>
        <w:t xml:space="preserve"> </w:t>
      </w:r>
      <w:r>
        <w:rPr>
          <w:rFonts w:ascii="Verdana" w:eastAsia="Cambria" w:hAnsi="Verdana" w:cs="Arial"/>
          <w:sz w:val="20"/>
          <w:szCs w:val="20"/>
          <w:lang w:val="es-ES_tradnl"/>
        </w:rPr>
        <w:t>conforme a</w:t>
      </w:r>
      <w:r w:rsidRPr="00782D3B">
        <w:rPr>
          <w:rFonts w:ascii="Verdana" w:eastAsia="Cambria" w:hAnsi="Verdana" w:cs="Arial"/>
          <w:sz w:val="20"/>
          <w:szCs w:val="20"/>
          <w:lang w:val="es-ES_tradnl"/>
        </w:rPr>
        <w:t>l Código del Trabajo). Al momento de postular, deberá individualizarse al equipo de trabajo.</w:t>
      </w:r>
    </w:p>
    <w:p w14:paraId="231CAEDA" w14:textId="77777777" w:rsidR="00D76A5C" w:rsidRDefault="00D76A5C" w:rsidP="00D76A5C">
      <w:pPr>
        <w:numPr>
          <w:ilvl w:val="0"/>
          <w:numId w:val="35"/>
        </w:numPr>
        <w:overflowPunct w:val="0"/>
        <w:autoSpaceDE w:val="0"/>
        <w:autoSpaceDN w:val="0"/>
        <w:adjustRightInd w:val="0"/>
        <w:spacing w:after="120" w:line="240" w:lineRule="auto"/>
        <w:ind w:left="709" w:hanging="283"/>
        <w:jc w:val="both"/>
        <w:rPr>
          <w:rFonts w:ascii="Verdana" w:eastAsia="Cambria" w:hAnsi="Verdana" w:cs="Arial"/>
          <w:sz w:val="20"/>
          <w:szCs w:val="20"/>
          <w:lang w:val="es-ES_tradnl"/>
        </w:rPr>
      </w:pPr>
      <w:r>
        <w:rPr>
          <w:rFonts w:ascii="Verdana" w:eastAsia="Cambria" w:hAnsi="Verdana" w:cs="Arial"/>
          <w:sz w:val="20"/>
          <w:szCs w:val="20"/>
          <w:lang w:val="es-ES_tradnl"/>
        </w:rPr>
        <w:t xml:space="preserve">Los equipos que tengan como integrantes a un/a cónyuge o conviviente civil, o un pariente por consanguinidad hasta segundo grado en línea recta y hasta segundo grado en línea colateral, con cualquiera de los integrantes del Servicio Nacional del Patrimonio Cultural, Subsecretaría del Patrimonio Cultural o Ministerio de las Culturas, las Artes y el Patrimonio, o con funcionarios/as directivos/as hasta el equivalente al grado cuatro (4º) en la escala funcionaria. </w:t>
      </w:r>
    </w:p>
    <w:p w14:paraId="1E6CB6FE" w14:textId="77777777" w:rsidR="00D76A5C" w:rsidRDefault="00D76A5C" w:rsidP="00D76A5C">
      <w:pPr>
        <w:numPr>
          <w:ilvl w:val="0"/>
          <w:numId w:val="35"/>
        </w:numPr>
        <w:overflowPunct w:val="0"/>
        <w:autoSpaceDE w:val="0"/>
        <w:autoSpaceDN w:val="0"/>
        <w:adjustRightInd w:val="0"/>
        <w:spacing w:after="120" w:line="240" w:lineRule="auto"/>
        <w:ind w:left="709" w:hanging="283"/>
        <w:jc w:val="both"/>
        <w:rPr>
          <w:rFonts w:ascii="Verdana" w:eastAsia="Cambria" w:hAnsi="Verdana" w:cs="Arial"/>
          <w:sz w:val="20"/>
          <w:szCs w:val="20"/>
          <w:lang w:val="es-ES_tradnl"/>
        </w:rPr>
      </w:pPr>
      <w:r>
        <w:rPr>
          <w:rFonts w:ascii="Verdana" w:eastAsia="Cambria" w:hAnsi="Verdana" w:cs="Arial"/>
          <w:sz w:val="20"/>
          <w:szCs w:val="20"/>
          <w:lang w:val="es-ES_tradnl"/>
        </w:rPr>
        <w:t xml:space="preserve">Personas que integren el comité evaluador de esta convocatoria. </w:t>
      </w:r>
    </w:p>
    <w:p w14:paraId="4BB4E0ED" w14:textId="77777777" w:rsidR="00D76A5C" w:rsidRPr="00084110" w:rsidRDefault="00D76A5C" w:rsidP="00D76A5C">
      <w:pPr>
        <w:numPr>
          <w:ilvl w:val="0"/>
          <w:numId w:val="35"/>
        </w:numPr>
        <w:overflowPunct w:val="0"/>
        <w:autoSpaceDE w:val="0"/>
        <w:autoSpaceDN w:val="0"/>
        <w:adjustRightInd w:val="0"/>
        <w:spacing w:after="120" w:line="240" w:lineRule="auto"/>
        <w:jc w:val="both"/>
        <w:rPr>
          <w:rFonts w:ascii="Verdana" w:eastAsia="Cambria" w:hAnsi="Verdana" w:cs="Arial"/>
          <w:sz w:val="20"/>
          <w:szCs w:val="20"/>
          <w:lang w:val="es-ES_tradnl"/>
        </w:rPr>
      </w:pPr>
      <w:r w:rsidRPr="00084110">
        <w:rPr>
          <w:rFonts w:ascii="Verdana" w:eastAsia="Cambria" w:hAnsi="Verdana" w:cs="Arial"/>
          <w:sz w:val="20"/>
          <w:szCs w:val="20"/>
          <w:lang w:val="es-ES_tradnl"/>
        </w:rPr>
        <w:t xml:space="preserve">Los </w:t>
      </w:r>
      <w:r>
        <w:rPr>
          <w:rFonts w:ascii="Verdana" w:eastAsia="Cambria" w:hAnsi="Verdana" w:cs="Arial"/>
          <w:sz w:val="20"/>
          <w:szCs w:val="20"/>
          <w:lang w:val="es-ES_tradnl"/>
        </w:rPr>
        <w:t>m</w:t>
      </w:r>
      <w:r w:rsidRPr="00084110">
        <w:rPr>
          <w:rFonts w:ascii="Verdana" w:eastAsia="Cambria" w:hAnsi="Verdana" w:cs="Arial"/>
          <w:sz w:val="20"/>
          <w:szCs w:val="20"/>
          <w:lang w:val="es-ES_tradnl"/>
        </w:rPr>
        <w:t xml:space="preserve">inisterios, </w:t>
      </w:r>
      <w:r>
        <w:rPr>
          <w:rFonts w:ascii="Verdana" w:eastAsia="Cambria" w:hAnsi="Verdana" w:cs="Arial"/>
          <w:sz w:val="20"/>
          <w:szCs w:val="20"/>
          <w:lang w:val="es-ES_tradnl"/>
        </w:rPr>
        <w:t>i</w:t>
      </w:r>
      <w:r w:rsidRPr="00084110">
        <w:rPr>
          <w:rFonts w:ascii="Verdana" w:eastAsia="Cambria" w:hAnsi="Verdana" w:cs="Arial"/>
          <w:sz w:val="20"/>
          <w:szCs w:val="20"/>
          <w:lang w:val="es-ES_tradnl"/>
        </w:rPr>
        <w:t xml:space="preserve">ntendencias, </w:t>
      </w:r>
      <w:r>
        <w:rPr>
          <w:rFonts w:ascii="Verdana" w:eastAsia="Cambria" w:hAnsi="Verdana" w:cs="Arial"/>
          <w:sz w:val="20"/>
          <w:szCs w:val="20"/>
          <w:lang w:val="es-ES_tradnl"/>
        </w:rPr>
        <w:t>g</w:t>
      </w:r>
      <w:r w:rsidRPr="00084110">
        <w:rPr>
          <w:rFonts w:ascii="Verdana" w:eastAsia="Cambria" w:hAnsi="Verdana" w:cs="Arial"/>
          <w:sz w:val="20"/>
          <w:szCs w:val="20"/>
          <w:lang w:val="es-ES_tradnl"/>
        </w:rPr>
        <w:t xml:space="preserve">obernaciones, </w:t>
      </w:r>
      <w:r>
        <w:rPr>
          <w:rFonts w:ascii="Verdana" w:eastAsia="Cambria" w:hAnsi="Verdana" w:cs="Arial"/>
          <w:sz w:val="20"/>
          <w:szCs w:val="20"/>
          <w:lang w:val="es-ES_tradnl"/>
        </w:rPr>
        <w:t>ó</w:t>
      </w:r>
      <w:r w:rsidRPr="00084110">
        <w:rPr>
          <w:rFonts w:ascii="Verdana" w:eastAsia="Cambria" w:hAnsi="Verdana" w:cs="Arial"/>
          <w:sz w:val="20"/>
          <w:szCs w:val="20"/>
          <w:lang w:val="es-ES_tradnl"/>
        </w:rPr>
        <w:t xml:space="preserve">rganos y </w:t>
      </w:r>
      <w:r>
        <w:rPr>
          <w:rFonts w:ascii="Verdana" w:eastAsia="Cambria" w:hAnsi="Verdana" w:cs="Arial"/>
          <w:sz w:val="20"/>
          <w:szCs w:val="20"/>
          <w:lang w:val="es-ES_tradnl"/>
        </w:rPr>
        <w:t>s</w:t>
      </w:r>
      <w:r w:rsidRPr="00084110">
        <w:rPr>
          <w:rFonts w:ascii="Verdana" w:eastAsia="Cambria" w:hAnsi="Verdana" w:cs="Arial"/>
          <w:sz w:val="20"/>
          <w:szCs w:val="20"/>
          <w:lang w:val="es-ES_tradnl"/>
        </w:rPr>
        <w:t xml:space="preserve">ervicios </w:t>
      </w:r>
      <w:r>
        <w:rPr>
          <w:rFonts w:ascii="Verdana" w:eastAsia="Cambria" w:hAnsi="Verdana" w:cs="Arial"/>
          <w:sz w:val="20"/>
          <w:szCs w:val="20"/>
          <w:lang w:val="es-ES_tradnl"/>
        </w:rPr>
        <w:t>p</w:t>
      </w:r>
      <w:r w:rsidRPr="00084110">
        <w:rPr>
          <w:rFonts w:ascii="Verdana" w:eastAsia="Cambria" w:hAnsi="Verdana" w:cs="Arial"/>
          <w:sz w:val="20"/>
          <w:szCs w:val="20"/>
          <w:lang w:val="es-ES_tradnl"/>
        </w:rPr>
        <w:t xml:space="preserve">úblicos (incluyendo la Contraloría General de la República, el Banco Central, las Fuerzas Armadas y las Fuerzas de Orden y Seguridad Pública, los Gobiernos Regionales y las Empresas Públicas creadas por Ley). Se exceptúan de esta restricción las </w:t>
      </w:r>
      <w:r>
        <w:rPr>
          <w:rFonts w:ascii="Verdana" w:eastAsia="Cambria" w:hAnsi="Verdana" w:cs="Arial"/>
          <w:sz w:val="20"/>
          <w:szCs w:val="20"/>
          <w:lang w:val="es-ES_tradnl"/>
        </w:rPr>
        <w:t>m</w:t>
      </w:r>
      <w:r w:rsidRPr="00084110">
        <w:rPr>
          <w:rFonts w:ascii="Verdana" w:eastAsia="Cambria" w:hAnsi="Verdana" w:cs="Arial"/>
          <w:sz w:val="20"/>
          <w:szCs w:val="20"/>
          <w:lang w:val="es-ES_tradnl"/>
        </w:rPr>
        <w:t xml:space="preserve">unicipalidades y </w:t>
      </w:r>
      <w:r>
        <w:rPr>
          <w:rFonts w:ascii="Verdana" w:eastAsia="Cambria" w:hAnsi="Verdana" w:cs="Arial"/>
          <w:sz w:val="20"/>
          <w:szCs w:val="20"/>
          <w:lang w:val="es-ES_tradnl"/>
        </w:rPr>
        <w:t>e</w:t>
      </w:r>
      <w:r w:rsidRPr="00084110">
        <w:rPr>
          <w:rFonts w:ascii="Verdana" w:eastAsia="Cambria" w:hAnsi="Verdana" w:cs="Arial"/>
          <w:sz w:val="20"/>
          <w:szCs w:val="20"/>
          <w:lang w:val="es-ES_tradnl"/>
        </w:rPr>
        <w:t xml:space="preserve">stablecimientos de </w:t>
      </w:r>
      <w:r>
        <w:rPr>
          <w:rFonts w:ascii="Verdana" w:eastAsia="Cambria" w:hAnsi="Verdana" w:cs="Arial"/>
          <w:sz w:val="20"/>
          <w:szCs w:val="20"/>
          <w:lang w:val="es-ES_tradnl"/>
        </w:rPr>
        <w:t>e</w:t>
      </w:r>
      <w:r w:rsidRPr="00084110">
        <w:rPr>
          <w:rFonts w:ascii="Verdana" w:eastAsia="Cambria" w:hAnsi="Verdana" w:cs="Arial"/>
          <w:sz w:val="20"/>
          <w:szCs w:val="20"/>
          <w:lang w:val="es-ES_tradnl"/>
        </w:rPr>
        <w:t xml:space="preserve">ducación </w:t>
      </w:r>
      <w:r>
        <w:rPr>
          <w:rFonts w:ascii="Verdana" w:eastAsia="Cambria" w:hAnsi="Verdana" w:cs="Arial"/>
          <w:sz w:val="20"/>
          <w:szCs w:val="20"/>
          <w:lang w:val="es-ES_tradnl"/>
        </w:rPr>
        <w:t>s</w:t>
      </w:r>
      <w:r w:rsidRPr="00084110">
        <w:rPr>
          <w:rFonts w:ascii="Verdana" w:eastAsia="Cambria" w:hAnsi="Verdana" w:cs="Arial"/>
          <w:sz w:val="20"/>
          <w:szCs w:val="20"/>
          <w:lang w:val="es-ES_tradnl"/>
        </w:rPr>
        <w:t xml:space="preserve">uperior </w:t>
      </w:r>
      <w:r>
        <w:rPr>
          <w:rFonts w:ascii="Verdana" w:eastAsia="Cambria" w:hAnsi="Verdana" w:cs="Arial"/>
          <w:sz w:val="20"/>
          <w:szCs w:val="20"/>
          <w:lang w:val="es-ES_tradnl"/>
        </w:rPr>
        <w:t>e</w:t>
      </w:r>
      <w:r w:rsidRPr="00084110">
        <w:rPr>
          <w:rFonts w:ascii="Verdana" w:eastAsia="Cambria" w:hAnsi="Verdana" w:cs="Arial"/>
          <w:sz w:val="20"/>
          <w:szCs w:val="20"/>
          <w:lang w:val="es-ES_tradnl"/>
        </w:rPr>
        <w:t>statales.</w:t>
      </w:r>
    </w:p>
    <w:p w14:paraId="7525B5D7"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42BDFFD4"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Si durante el periodo de presentación de postulaciones cesa la incompatibilidad que afecta a algún equipo, éste se considerará hábil para postular, pudiendo presentar su postulación mientras se encuentre abierto el periodo de recepción de postulaciones, siempre y cuando no haya postulado con antelación al cese de la incompatibilidad.</w:t>
      </w:r>
    </w:p>
    <w:p w14:paraId="0E0C3220"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04EB9B65"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El</w:t>
      </w:r>
      <w:r>
        <w:rPr>
          <w:rFonts w:ascii="Verdana" w:eastAsia="MS Mincho" w:hAnsi="Verdana" w:cs="Arial"/>
          <w:sz w:val="20"/>
          <w:szCs w:val="20"/>
          <w:lang w:val="es-ES_tradnl" w:eastAsia="es-ES"/>
        </w:rPr>
        <w:t xml:space="preserve"> Servicio Nacional del Patrimonio Cultural, a través de la Subdirección </w:t>
      </w:r>
      <w:r w:rsidRPr="00782D3B">
        <w:rPr>
          <w:rFonts w:ascii="Verdana" w:eastAsia="MS Mincho" w:hAnsi="Verdana" w:cs="Arial"/>
          <w:sz w:val="20"/>
          <w:szCs w:val="20"/>
          <w:lang w:val="es-ES_tradnl" w:eastAsia="es-ES"/>
        </w:rPr>
        <w:t>de Patrimonio Cultural</w:t>
      </w:r>
      <w:r>
        <w:rPr>
          <w:rFonts w:ascii="Verdana" w:eastAsia="MS Mincho" w:hAnsi="Verdana" w:cs="Arial"/>
          <w:sz w:val="20"/>
          <w:szCs w:val="20"/>
          <w:lang w:val="es-ES_tradnl" w:eastAsia="es-ES"/>
        </w:rPr>
        <w:t xml:space="preserve"> Inmaterial</w:t>
      </w:r>
      <w:r w:rsidRPr="00782D3B">
        <w:rPr>
          <w:rFonts w:ascii="Verdana" w:eastAsia="MS Mincho" w:hAnsi="Verdana" w:cs="Arial"/>
          <w:sz w:val="20"/>
          <w:szCs w:val="20"/>
          <w:lang w:val="es-ES_tradnl" w:eastAsia="es-ES"/>
        </w:rPr>
        <w:t>, revisará durante todo el proceso que los equipos no estén afectos a ninguna de las causales de incompatibilidad señaladas. En caso de incumplimiento de lo anterior, es decir, que los equipos estén afectos a alguna incompatibilidad, la postulación respectiva será declarada fuera de concurso.</w:t>
      </w:r>
    </w:p>
    <w:p w14:paraId="5DB513C8"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06C4D24D"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Lo anterior, sin perjuicio del deber de abstención que compete a las autoridades y trabajadores del </w:t>
      </w:r>
      <w:r>
        <w:rPr>
          <w:rFonts w:ascii="Verdana" w:eastAsia="MS Mincho" w:hAnsi="Verdana" w:cs="Arial"/>
          <w:sz w:val="20"/>
          <w:szCs w:val="20"/>
          <w:lang w:val="es-ES_tradnl" w:eastAsia="es-ES"/>
        </w:rPr>
        <w:t xml:space="preserve">Servicio Nacional del Patrimonio Cultural </w:t>
      </w:r>
      <w:r w:rsidRPr="00782D3B">
        <w:rPr>
          <w:rFonts w:ascii="Verdana" w:eastAsia="MS Mincho" w:hAnsi="Verdana" w:cs="Arial"/>
          <w:sz w:val="20"/>
          <w:szCs w:val="20"/>
          <w:lang w:val="es-ES_tradnl" w:eastAsia="es-ES"/>
        </w:rPr>
        <w:t xml:space="preserve">que intervengan en el proceso, cuando se configure alguna de las causales establecidas en el artículo 12 de la Ley </w:t>
      </w:r>
      <w:proofErr w:type="spellStart"/>
      <w:r w:rsidRPr="00782D3B">
        <w:rPr>
          <w:rFonts w:ascii="Verdana" w:eastAsia="MS Mincho" w:hAnsi="Verdana" w:cs="Arial"/>
          <w:sz w:val="20"/>
          <w:szCs w:val="20"/>
          <w:lang w:val="es-ES_tradnl" w:eastAsia="es-ES"/>
        </w:rPr>
        <w:t>N°</w:t>
      </w:r>
      <w:proofErr w:type="spellEnd"/>
      <w:r w:rsidRPr="00782D3B">
        <w:rPr>
          <w:rFonts w:ascii="Verdana" w:eastAsia="MS Mincho" w:hAnsi="Verdana" w:cs="Arial"/>
          <w:sz w:val="20"/>
          <w:szCs w:val="20"/>
          <w:lang w:val="es-ES_tradnl" w:eastAsia="es-ES"/>
        </w:rPr>
        <w:t xml:space="preserve"> 19.880, respecto de alguno de los</w:t>
      </w:r>
      <w:r>
        <w:rPr>
          <w:rFonts w:ascii="Verdana" w:eastAsia="MS Mincho" w:hAnsi="Verdana" w:cs="Arial"/>
          <w:sz w:val="20"/>
          <w:szCs w:val="20"/>
          <w:lang w:val="es-ES_tradnl" w:eastAsia="es-ES"/>
        </w:rPr>
        <w:t>/as</w:t>
      </w:r>
      <w:r w:rsidRPr="00782D3B">
        <w:rPr>
          <w:rFonts w:ascii="Verdana" w:eastAsia="MS Mincho" w:hAnsi="Verdana" w:cs="Arial"/>
          <w:sz w:val="20"/>
          <w:szCs w:val="20"/>
          <w:lang w:val="es-ES_tradnl" w:eastAsia="es-ES"/>
        </w:rPr>
        <w:t xml:space="preserve"> postulantes.</w:t>
      </w:r>
    </w:p>
    <w:p w14:paraId="47C48400"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908DE66"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Antecedentes obligatorios para postular</w:t>
      </w:r>
    </w:p>
    <w:p w14:paraId="4448C632"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36E84F85" w14:textId="77777777" w:rsidR="00D76A5C" w:rsidRPr="00325A8D"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Las postulaciones deberán incluir los </w:t>
      </w:r>
      <w:r>
        <w:rPr>
          <w:rFonts w:ascii="Verdana" w:eastAsia="MS Mincho" w:hAnsi="Verdana" w:cs="Arial"/>
          <w:sz w:val="20"/>
          <w:szCs w:val="20"/>
          <w:lang w:val="es-ES_tradnl" w:eastAsia="es-ES"/>
        </w:rPr>
        <w:t xml:space="preserve">siguientes </w:t>
      </w:r>
      <w:r w:rsidRPr="00782D3B">
        <w:rPr>
          <w:rFonts w:ascii="Verdana" w:eastAsia="MS Mincho" w:hAnsi="Verdana" w:cs="Arial"/>
          <w:sz w:val="20"/>
          <w:szCs w:val="20"/>
          <w:lang w:val="es-ES_tradnl" w:eastAsia="es-ES"/>
        </w:rPr>
        <w:t>antecedentes</w:t>
      </w:r>
      <w:r>
        <w:rPr>
          <w:rFonts w:ascii="Verdana" w:eastAsia="MS Mincho" w:hAnsi="Verdana" w:cs="Arial"/>
          <w:sz w:val="20"/>
          <w:szCs w:val="20"/>
          <w:lang w:val="es-ES_tradnl" w:eastAsia="es-ES"/>
        </w:rPr>
        <w:t xml:space="preserve"> </w:t>
      </w:r>
      <w:r w:rsidRPr="00325A8D">
        <w:rPr>
          <w:rFonts w:ascii="Verdana" w:eastAsia="MS Mincho" w:hAnsi="Verdana" w:cs="Arial"/>
          <w:sz w:val="20"/>
          <w:szCs w:val="20"/>
          <w:lang w:val="es-ES_tradnl" w:eastAsia="es-ES"/>
        </w:rPr>
        <w:t>obligatorios y la información que a continuación se indica:</w:t>
      </w:r>
    </w:p>
    <w:p w14:paraId="093F759D" w14:textId="77777777" w:rsidR="00D76A5C" w:rsidRPr="00325A8D" w:rsidRDefault="00D76A5C" w:rsidP="00D76A5C">
      <w:pPr>
        <w:spacing w:after="0" w:line="240" w:lineRule="auto"/>
        <w:jc w:val="both"/>
        <w:rPr>
          <w:rFonts w:ascii="Verdana" w:eastAsia="MS Mincho" w:hAnsi="Verdana" w:cs="Arial"/>
          <w:sz w:val="20"/>
          <w:szCs w:val="20"/>
          <w:lang w:val="es-ES_tradnl" w:eastAsia="es-ES"/>
        </w:rPr>
      </w:pPr>
    </w:p>
    <w:p w14:paraId="628FC8C5" w14:textId="77777777" w:rsidR="00D76A5C" w:rsidRPr="00325A8D" w:rsidRDefault="00D76A5C" w:rsidP="00D76A5C">
      <w:pPr>
        <w:numPr>
          <w:ilvl w:val="0"/>
          <w:numId w:val="33"/>
        </w:numPr>
        <w:overflowPunct w:val="0"/>
        <w:autoSpaceDE w:val="0"/>
        <w:autoSpaceDN w:val="0"/>
        <w:adjustRightInd w:val="0"/>
        <w:spacing w:after="120" w:line="240" w:lineRule="auto"/>
        <w:ind w:left="714" w:hanging="357"/>
        <w:jc w:val="both"/>
        <w:rPr>
          <w:rFonts w:ascii="Verdana" w:eastAsia="Cambria" w:hAnsi="Verdana" w:cs="Arial"/>
          <w:sz w:val="20"/>
          <w:szCs w:val="20"/>
          <w:lang w:val="es-ES"/>
        </w:rPr>
      </w:pPr>
      <w:r w:rsidRPr="642B5B84">
        <w:rPr>
          <w:rFonts w:ascii="Verdana" w:eastAsia="Cambria" w:hAnsi="Verdana" w:cs="Arial"/>
          <w:sz w:val="20"/>
          <w:szCs w:val="20"/>
          <w:u w:val="single"/>
          <w:lang w:val="es-ES"/>
        </w:rPr>
        <w:t xml:space="preserve">Ficha de </w:t>
      </w:r>
      <w:r>
        <w:rPr>
          <w:rFonts w:ascii="Verdana" w:eastAsia="Cambria" w:hAnsi="Verdana" w:cs="Arial"/>
          <w:sz w:val="20"/>
          <w:szCs w:val="20"/>
          <w:u w:val="single"/>
          <w:lang w:val="es-ES"/>
        </w:rPr>
        <w:t>p</w:t>
      </w:r>
      <w:r w:rsidRPr="642B5B84">
        <w:rPr>
          <w:rFonts w:ascii="Verdana" w:eastAsia="Cambria" w:hAnsi="Verdana" w:cs="Arial"/>
          <w:sz w:val="20"/>
          <w:szCs w:val="20"/>
          <w:u w:val="single"/>
          <w:lang w:val="es-ES"/>
        </w:rPr>
        <w:t>ostulación</w:t>
      </w:r>
      <w:r w:rsidRPr="642B5B84">
        <w:rPr>
          <w:rFonts w:ascii="Verdana" w:eastAsia="Cambria" w:hAnsi="Verdana" w:cs="Arial"/>
          <w:sz w:val="20"/>
          <w:szCs w:val="20"/>
          <w:lang w:val="es-ES"/>
        </w:rPr>
        <w:t xml:space="preserve"> completa según formato de </w:t>
      </w:r>
      <w:r w:rsidRPr="642B5B84">
        <w:rPr>
          <w:rFonts w:ascii="Verdana" w:eastAsia="Cambria" w:hAnsi="Verdana" w:cs="Arial"/>
          <w:b/>
          <w:bCs/>
          <w:sz w:val="20"/>
          <w:szCs w:val="20"/>
          <w:lang w:val="es-ES"/>
        </w:rPr>
        <w:t xml:space="preserve">Anexo </w:t>
      </w:r>
      <w:proofErr w:type="spellStart"/>
      <w:r w:rsidRPr="642B5B84">
        <w:rPr>
          <w:rFonts w:ascii="Verdana" w:eastAsia="Cambria" w:hAnsi="Verdana" w:cs="Arial"/>
          <w:b/>
          <w:bCs/>
          <w:sz w:val="20"/>
          <w:szCs w:val="20"/>
          <w:lang w:val="es-ES"/>
        </w:rPr>
        <w:t>N°</w:t>
      </w:r>
      <w:proofErr w:type="spellEnd"/>
      <w:r w:rsidRPr="642B5B84">
        <w:rPr>
          <w:rFonts w:ascii="Verdana" w:eastAsia="Cambria" w:hAnsi="Verdana" w:cs="Arial"/>
          <w:b/>
          <w:bCs/>
          <w:sz w:val="20"/>
          <w:szCs w:val="20"/>
          <w:lang w:val="es-ES"/>
        </w:rPr>
        <w:t xml:space="preserve"> 1</w:t>
      </w:r>
      <w:r w:rsidRPr="642B5B84">
        <w:rPr>
          <w:rFonts w:ascii="Verdana" w:eastAsia="Cambria" w:hAnsi="Verdana" w:cs="Arial"/>
          <w:sz w:val="20"/>
          <w:szCs w:val="20"/>
          <w:lang w:val="es-ES"/>
        </w:rPr>
        <w:t xml:space="preserve"> que forma parte integrante de las presentes bases, donde se individualizará a </w:t>
      </w:r>
      <w:r>
        <w:rPr>
          <w:rFonts w:ascii="Verdana" w:eastAsia="Cambria" w:hAnsi="Verdana" w:cs="Arial"/>
          <w:sz w:val="20"/>
          <w:szCs w:val="20"/>
          <w:lang w:val="es-ES"/>
        </w:rPr>
        <w:t>é</w:t>
      </w:r>
      <w:r w:rsidRPr="642B5B84">
        <w:rPr>
          <w:rFonts w:ascii="Verdana" w:eastAsia="Cambria" w:hAnsi="Verdana" w:cs="Arial"/>
          <w:sz w:val="20"/>
          <w:szCs w:val="20"/>
          <w:lang w:val="es-ES"/>
        </w:rPr>
        <w:t>l o la</w:t>
      </w:r>
      <w:r>
        <w:rPr>
          <w:rFonts w:ascii="Verdana" w:eastAsia="Cambria" w:hAnsi="Verdana" w:cs="Arial"/>
          <w:sz w:val="20"/>
          <w:szCs w:val="20"/>
          <w:lang w:val="es-ES"/>
        </w:rPr>
        <w:t xml:space="preserve"> r</w:t>
      </w:r>
      <w:r w:rsidRPr="642B5B84">
        <w:rPr>
          <w:rFonts w:ascii="Verdana" w:eastAsia="Cambria" w:hAnsi="Verdana" w:cs="Arial"/>
          <w:sz w:val="20"/>
          <w:szCs w:val="20"/>
          <w:lang w:val="es-ES"/>
        </w:rPr>
        <w:t xml:space="preserve">esponsable del </w:t>
      </w:r>
      <w:r>
        <w:rPr>
          <w:rFonts w:ascii="Verdana" w:eastAsia="Cambria" w:hAnsi="Verdana" w:cs="Arial"/>
          <w:sz w:val="20"/>
          <w:szCs w:val="20"/>
          <w:lang w:val="es-ES"/>
        </w:rPr>
        <w:t>e</w:t>
      </w:r>
      <w:r w:rsidRPr="642B5B84">
        <w:rPr>
          <w:rFonts w:ascii="Verdana" w:eastAsia="Cambria" w:hAnsi="Verdana" w:cs="Arial"/>
          <w:sz w:val="20"/>
          <w:szCs w:val="20"/>
          <w:lang w:val="es-ES"/>
        </w:rPr>
        <w:t xml:space="preserve">quipo, y se identificará a cada uno(a) de sus integrantes: nombre completo, número de cédula de identidad, dirección, correo electrónico. Esta ficha deberá ser firmada por </w:t>
      </w:r>
      <w:r>
        <w:rPr>
          <w:rFonts w:ascii="Verdana" w:eastAsia="Cambria" w:hAnsi="Verdana" w:cs="Arial"/>
          <w:sz w:val="20"/>
          <w:szCs w:val="20"/>
          <w:lang w:val="es-ES"/>
        </w:rPr>
        <w:t>é</w:t>
      </w:r>
      <w:r w:rsidRPr="642B5B84">
        <w:rPr>
          <w:rFonts w:ascii="Verdana" w:eastAsia="Cambria" w:hAnsi="Verdana" w:cs="Arial"/>
          <w:sz w:val="20"/>
          <w:szCs w:val="20"/>
          <w:lang w:val="es-ES"/>
        </w:rPr>
        <w:t xml:space="preserve">l o la </w:t>
      </w:r>
      <w:r>
        <w:rPr>
          <w:rFonts w:ascii="Verdana" w:eastAsia="Cambria" w:hAnsi="Verdana" w:cs="Arial"/>
          <w:sz w:val="20"/>
          <w:szCs w:val="20"/>
          <w:lang w:val="es-ES"/>
        </w:rPr>
        <w:t>r</w:t>
      </w:r>
      <w:r w:rsidRPr="642B5B84">
        <w:rPr>
          <w:rFonts w:ascii="Verdana" w:eastAsia="Cambria" w:hAnsi="Verdana" w:cs="Arial"/>
          <w:sz w:val="20"/>
          <w:szCs w:val="20"/>
          <w:lang w:val="es-ES"/>
        </w:rPr>
        <w:t xml:space="preserve">esponsable del </w:t>
      </w:r>
      <w:r>
        <w:rPr>
          <w:rFonts w:ascii="Verdana" w:eastAsia="Cambria" w:hAnsi="Verdana" w:cs="Arial"/>
          <w:sz w:val="20"/>
          <w:szCs w:val="20"/>
          <w:lang w:val="es-ES"/>
        </w:rPr>
        <w:t>e</w:t>
      </w:r>
      <w:r w:rsidRPr="642B5B84">
        <w:rPr>
          <w:rFonts w:ascii="Verdana" w:eastAsia="Cambria" w:hAnsi="Verdana" w:cs="Arial"/>
          <w:sz w:val="20"/>
          <w:szCs w:val="20"/>
          <w:lang w:val="es-ES"/>
        </w:rPr>
        <w:t>quipo, quien además entregará una autorización simple a favor del Servicio Nacional del Patrimonio Cultural, para la publicación del menú y la investigación, en el formato dispuesto en el Anexo N°2 o N°3, según corresponda.</w:t>
      </w:r>
    </w:p>
    <w:p w14:paraId="41162B5F" w14:textId="77777777" w:rsidR="00D76A5C" w:rsidRPr="00325A8D" w:rsidRDefault="00D76A5C" w:rsidP="00D76A5C">
      <w:pPr>
        <w:numPr>
          <w:ilvl w:val="0"/>
          <w:numId w:val="33"/>
        </w:numPr>
        <w:overflowPunct w:val="0"/>
        <w:autoSpaceDE w:val="0"/>
        <w:autoSpaceDN w:val="0"/>
        <w:adjustRightInd w:val="0"/>
        <w:spacing w:after="120" w:line="240" w:lineRule="auto"/>
        <w:ind w:left="714" w:hanging="357"/>
        <w:jc w:val="both"/>
        <w:rPr>
          <w:rFonts w:ascii="Verdana" w:eastAsia="Cambria" w:hAnsi="Verdana" w:cs="Arial"/>
          <w:sz w:val="20"/>
          <w:szCs w:val="20"/>
          <w:lang w:val="es-ES_tradnl"/>
        </w:rPr>
      </w:pPr>
      <w:r w:rsidRPr="00325A8D">
        <w:rPr>
          <w:rFonts w:ascii="Verdana" w:eastAsia="Cambria" w:hAnsi="Verdana" w:cs="Arial"/>
          <w:sz w:val="20"/>
          <w:szCs w:val="20"/>
          <w:u w:val="single"/>
          <w:lang w:val="es-ES_tradnl"/>
        </w:rPr>
        <w:lastRenderedPageBreak/>
        <w:t>Descripción del perfil de los(as) integrantes del equipo</w:t>
      </w:r>
      <w:r w:rsidRPr="00325A8D">
        <w:rPr>
          <w:rFonts w:ascii="Verdana" w:eastAsia="Cambria" w:hAnsi="Verdana" w:cs="Arial"/>
          <w:sz w:val="20"/>
          <w:szCs w:val="20"/>
          <w:lang w:val="es-ES_tradnl"/>
        </w:rPr>
        <w:t>, indicando con claridad el rol que desempeña</w:t>
      </w:r>
      <w:r>
        <w:rPr>
          <w:rFonts w:ascii="Verdana" w:eastAsia="Cambria" w:hAnsi="Verdana" w:cs="Arial"/>
          <w:sz w:val="20"/>
          <w:szCs w:val="20"/>
          <w:lang w:val="es-ES_tradnl"/>
        </w:rPr>
        <w:t>n</w:t>
      </w:r>
      <w:r w:rsidRPr="00325A8D">
        <w:rPr>
          <w:rFonts w:ascii="Verdana" w:eastAsia="Cambria" w:hAnsi="Verdana" w:cs="Arial"/>
          <w:sz w:val="20"/>
          <w:szCs w:val="20"/>
          <w:lang w:val="es-ES_tradnl"/>
        </w:rPr>
        <w:t xml:space="preserve"> dentro del equipo.</w:t>
      </w:r>
    </w:p>
    <w:p w14:paraId="0A8AB461" w14:textId="77777777" w:rsidR="00D76A5C" w:rsidRPr="00325A8D" w:rsidRDefault="00D76A5C" w:rsidP="00D76A5C">
      <w:pPr>
        <w:numPr>
          <w:ilvl w:val="0"/>
          <w:numId w:val="33"/>
        </w:numPr>
        <w:overflowPunct w:val="0"/>
        <w:autoSpaceDE w:val="0"/>
        <w:autoSpaceDN w:val="0"/>
        <w:adjustRightInd w:val="0"/>
        <w:spacing w:after="0" w:line="240" w:lineRule="auto"/>
        <w:contextualSpacing/>
        <w:jc w:val="both"/>
        <w:rPr>
          <w:rFonts w:ascii="Verdana" w:eastAsia="Cambria" w:hAnsi="Verdana" w:cs="Arial"/>
          <w:sz w:val="20"/>
          <w:szCs w:val="20"/>
          <w:lang w:val="es-ES_tradnl"/>
        </w:rPr>
      </w:pPr>
      <w:r w:rsidRPr="00325A8D">
        <w:rPr>
          <w:rFonts w:ascii="Verdana" w:eastAsia="Cambria" w:hAnsi="Verdana" w:cs="Arial"/>
          <w:sz w:val="20"/>
          <w:szCs w:val="20"/>
          <w:u w:val="single"/>
          <w:lang w:val="es-ES_tradnl"/>
        </w:rPr>
        <w:t xml:space="preserve">Propuesta de </w:t>
      </w:r>
      <w:r>
        <w:rPr>
          <w:rFonts w:ascii="Verdana" w:eastAsia="Cambria" w:hAnsi="Verdana" w:cs="Arial"/>
          <w:sz w:val="20"/>
          <w:szCs w:val="20"/>
          <w:u w:val="single"/>
          <w:lang w:val="es-ES_tradnl"/>
        </w:rPr>
        <w:t>m</w:t>
      </w:r>
      <w:r w:rsidRPr="00325A8D">
        <w:rPr>
          <w:rFonts w:ascii="Verdana" w:eastAsia="Cambria" w:hAnsi="Verdana" w:cs="Arial"/>
          <w:sz w:val="20"/>
          <w:szCs w:val="20"/>
          <w:u w:val="single"/>
          <w:lang w:val="es-ES_tradnl"/>
        </w:rPr>
        <w:t xml:space="preserve">enú </w:t>
      </w:r>
      <w:r>
        <w:rPr>
          <w:rFonts w:ascii="Verdana" w:eastAsia="Cambria" w:hAnsi="Verdana" w:cs="Arial"/>
          <w:sz w:val="20"/>
          <w:szCs w:val="20"/>
          <w:u w:val="single"/>
          <w:lang w:val="es-ES_tradnl"/>
        </w:rPr>
        <w:t>p</w:t>
      </w:r>
      <w:r w:rsidRPr="00325A8D">
        <w:rPr>
          <w:rFonts w:ascii="Verdana" w:eastAsia="Cambria" w:hAnsi="Verdana" w:cs="Arial"/>
          <w:sz w:val="20"/>
          <w:szCs w:val="20"/>
          <w:u w:val="single"/>
          <w:lang w:val="es-ES_tradnl"/>
        </w:rPr>
        <w:t>atrimonial</w:t>
      </w:r>
      <w:r w:rsidRPr="00325A8D">
        <w:rPr>
          <w:rFonts w:ascii="Verdana" w:eastAsia="Cambria" w:hAnsi="Verdana" w:cs="Arial"/>
          <w:sz w:val="20"/>
          <w:szCs w:val="20"/>
          <w:lang w:val="es-ES_tradnl"/>
        </w:rPr>
        <w:t xml:space="preserve">. Se entiende por </w:t>
      </w:r>
      <w:r>
        <w:rPr>
          <w:rFonts w:ascii="Verdana" w:eastAsia="Cambria" w:hAnsi="Verdana" w:cs="Arial"/>
          <w:sz w:val="20"/>
          <w:szCs w:val="20"/>
          <w:lang w:val="es-ES_tradnl"/>
        </w:rPr>
        <w:t>m</w:t>
      </w:r>
      <w:r w:rsidRPr="00325A8D">
        <w:rPr>
          <w:rFonts w:ascii="Verdana" w:eastAsia="Cambria" w:hAnsi="Verdana" w:cs="Arial"/>
          <w:sz w:val="20"/>
          <w:szCs w:val="20"/>
          <w:lang w:val="es-ES_tradnl"/>
        </w:rPr>
        <w:t xml:space="preserve">enú </w:t>
      </w:r>
      <w:r>
        <w:rPr>
          <w:rFonts w:ascii="Verdana" w:eastAsia="Cambria" w:hAnsi="Verdana" w:cs="Arial"/>
          <w:sz w:val="20"/>
          <w:szCs w:val="20"/>
          <w:lang w:val="es-ES_tradnl"/>
        </w:rPr>
        <w:t>p</w:t>
      </w:r>
      <w:r w:rsidRPr="00325A8D">
        <w:rPr>
          <w:rFonts w:ascii="Verdana" w:eastAsia="Cambria" w:hAnsi="Verdana" w:cs="Arial"/>
          <w:sz w:val="20"/>
          <w:szCs w:val="20"/>
          <w:lang w:val="es-ES_tradnl"/>
        </w:rPr>
        <w:t>atrimonial una secuencia de platos</w:t>
      </w:r>
      <w:r>
        <w:rPr>
          <w:rFonts w:ascii="Verdana" w:eastAsia="Cambria" w:hAnsi="Verdana" w:cs="Arial"/>
          <w:sz w:val="20"/>
          <w:szCs w:val="20"/>
          <w:lang w:val="es-ES_tradnl"/>
        </w:rPr>
        <w:t xml:space="preserve"> </w:t>
      </w:r>
      <w:r w:rsidRPr="00325A8D">
        <w:rPr>
          <w:rFonts w:ascii="Verdana" w:eastAsia="Cambria" w:hAnsi="Verdana" w:cs="Arial"/>
          <w:sz w:val="20"/>
          <w:szCs w:val="20"/>
          <w:lang w:val="es-ES_tradnl"/>
        </w:rPr>
        <w:t xml:space="preserve">al interior de un acto alimentario. Este menú puede obedecer a reglas, donde se desplieguen diversos servicios (entrada – sopa – plato de fondo – postre) y las bebidas asociadas si las hay (desde agua a aperitivos, chichas, vinos destilados, etc.). Este menú puede estar relacionado </w:t>
      </w:r>
      <w:r>
        <w:rPr>
          <w:rFonts w:ascii="Verdana" w:eastAsia="Cambria" w:hAnsi="Verdana" w:cs="Arial"/>
          <w:sz w:val="20"/>
          <w:szCs w:val="20"/>
          <w:lang w:val="es-ES_tradnl"/>
        </w:rPr>
        <w:t>con</w:t>
      </w:r>
      <w:r w:rsidRPr="00325A8D">
        <w:rPr>
          <w:rFonts w:ascii="Verdana" w:eastAsia="Cambria" w:hAnsi="Verdana" w:cs="Arial"/>
          <w:sz w:val="20"/>
          <w:szCs w:val="20"/>
          <w:lang w:val="es-ES_tradnl"/>
        </w:rPr>
        <w:t xml:space="preserve"> los horarios de consumo (desayuno, almuerzo, once, comida)</w:t>
      </w:r>
      <w:r>
        <w:rPr>
          <w:rFonts w:ascii="Verdana" w:eastAsia="Cambria" w:hAnsi="Verdana" w:cs="Arial"/>
          <w:sz w:val="20"/>
          <w:szCs w:val="20"/>
          <w:lang w:val="es-ES_tradnl"/>
        </w:rPr>
        <w:t>,</w:t>
      </w:r>
      <w:r w:rsidRPr="00325A8D">
        <w:rPr>
          <w:rFonts w:ascii="Verdana" w:eastAsia="Cambria" w:hAnsi="Verdana" w:cs="Arial"/>
          <w:sz w:val="20"/>
          <w:szCs w:val="20"/>
          <w:lang w:val="es-ES_tradnl"/>
        </w:rPr>
        <w:t xml:space="preserve"> eligiendo uno de ellos</w:t>
      </w:r>
      <w:r>
        <w:rPr>
          <w:rFonts w:ascii="Verdana" w:eastAsia="Cambria" w:hAnsi="Verdana" w:cs="Arial"/>
          <w:sz w:val="20"/>
          <w:szCs w:val="20"/>
          <w:lang w:val="es-ES_tradnl"/>
        </w:rPr>
        <w:t>,</w:t>
      </w:r>
      <w:r w:rsidRPr="00325A8D">
        <w:rPr>
          <w:rFonts w:ascii="Verdana" w:eastAsia="Cambria" w:hAnsi="Verdana" w:cs="Arial"/>
          <w:sz w:val="20"/>
          <w:szCs w:val="20"/>
          <w:lang w:val="es-ES_tradnl"/>
        </w:rPr>
        <w:t xml:space="preserve"> o </w:t>
      </w:r>
      <w:r>
        <w:rPr>
          <w:rFonts w:ascii="Verdana" w:eastAsia="Cambria" w:hAnsi="Verdana" w:cs="Arial"/>
          <w:sz w:val="20"/>
          <w:szCs w:val="20"/>
          <w:lang w:val="es-ES_tradnl"/>
        </w:rPr>
        <w:t>con</w:t>
      </w:r>
      <w:r w:rsidRPr="00325A8D">
        <w:rPr>
          <w:rFonts w:ascii="Verdana" w:eastAsia="Cambria" w:hAnsi="Verdana" w:cs="Arial"/>
          <w:sz w:val="20"/>
          <w:szCs w:val="20"/>
          <w:lang w:val="es-ES_tradnl"/>
        </w:rPr>
        <w:t xml:space="preserve"> ocasiones festivas (como el 18 de septiembre, fiestas religiosas, etc.). En el caso de algunos de los pueblos originarios </w:t>
      </w:r>
      <w:r>
        <w:rPr>
          <w:rFonts w:ascii="Verdana" w:eastAsia="Cambria" w:hAnsi="Verdana" w:cs="Arial"/>
          <w:sz w:val="20"/>
          <w:szCs w:val="20"/>
          <w:lang w:val="es-ES_tradnl"/>
        </w:rPr>
        <w:t>o de ciertos</w:t>
      </w:r>
      <w:r w:rsidRPr="00325A8D">
        <w:rPr>
          <w:rFonts w:ascii="Verdana" w:eastAsia="Cambria" w:hAnsi="Verdana" w:cs="Arial"/>
          <w:sz w:val="20"/>
          <w:szCs w:val="20"/>
          <w:lang w:val="es-ES_tradnl"/>
        </w:rPr>
        <w:t xml:space="preserve"> actos alimentarios de otras comunidades, cuyas tradiciones de consumo no contemplen secuencias tipo menú</w:t>
      </w:r>
      <w:r>
        <w:rPr>
          <w:rFonts w:ascii="Verdana" w:eastAsia="Cambria" w:hAnsi="Verdana" w:cs="Arial"/>
          <w:sz w:val="20"/>
          <w:szCs w:val="20"/>
          <w:lang w:val="es-ES_tradnl"/>
        </w:rPr>
        <w:t>,</w:t>
      </w:r>
      <w:r w:rsidRPr="00325A8D">
        <w:rPr>
          <w:rFonts w:ascii="Verdana" w:eastAsia="Cambria" w:hAnsi="Verdana" w:cs="Arial"/>
          <w:sz w:val="20"/>
          <w:szCs w:val="20"/>
          <w:lang w:val="es-ES_tradnl"/>
        </w:rPr>
        <w:t xml:space="preserve"> se considerará igualmente válida la postulación, la cual incluirá un solo servicio que mezcle bebidas y comidas, dulces o saladas, en caso de que sean pertinentes.</w:t>
      </w:r>
    </w:p>
    <w:p w14:paraId="0636B10D" w14:textId="77777777" w:rsidR="00D76A5C" w:rsidRDefault="00D76A5C" w:rsidP="00D76A5C">
      <w:pPr>
        <w:spacing w:after="0" w:line="240" w:lineRule="auto"/>
        <w:ind w:left="720"/>
        <w:contextualSpacing/>
        <w:jc w:val="both"/>
        <w:rPr>
          <w:rFonts w:ascii="Verdana" w:eastAsia="Cambria" w:hAnsi="Verdana" w:cs="Arial"/>
          <w:sz w:val="20"/>
          <w:szCs w:val="20"/>
          <w:lang w:val="es-ES_tradnl"/>
        </w:rPr>
      </w:pPr>
      <w:r w:rsidRPr="00782D3B">
        <w:rPr>
          <w:rFonts w:ascii="Verdana" w:eastAsia="Cambria" w:hAnsi="Verdana" w:cs="Arial"/>
          <w:sz w:val="20"/>
          <w:szCs w:val="20"/>
          <w:lang w:val="es-ES_tradnl"/>
        </w:rPr>
        <w:t>Esta propuesta debe incluir:</w:t>
      </w:r>
    </w:p>
    <w:p w14:paraId="7B3301F5" w14:textId="77777777" w:rsidR="00D76A5C" w:rsidRPr="00782D3B" w:rsidRDefault="00D76A5C" w:rsidP="00D76A5C">
      <w:pPr>
        <w:spacing w:after="0" w:line="240" w:lineRule="auto"/>
        <w:ind w:left="720"/>
        <w:contextualSpacing/>
        <w:jc w:val="both"/>
        <w:rPr>
          <w:rFonts w:ascii="Verdana" w:eastAsia="Cambria" w:hAnsi="Verdana" w:cs="Arial"/>
          <w:sz w:val="20"/>
          <w:szCs w:val="20"/>
          <w:lang w:val="es-ES_tradnl"/>
        </w:rPr>
      </w:pPr>
    </w:p>
    <w:p w14:paraId="6EDF03B8" w14:textId="77777777" w:rsidR="00D76A5C" w:rsidRPr="00782D3B" w:rsidRDefault="00D76A5C" w:rsidP="00D76A5C">
      <w:pPr>
        <w:numPr>
          <w:ilvl w:val="1"/>
          <w:numId w:val="33"/>
        </w:numPr>
        <w:overflowPunct w:val="0"/>
        <w:autoSpaceDE w:val="0"/>
        <w:autoSpaceDN w:val="0"/>
        <w:adjustRightInd w:val="0"/>
        <w:spacing w:after="120" w:line="240" w:lineRule="auto"/>
        <w:ind w:left="1434" w:hanging="357"/>
        <w:jc w:val="both"/>
        <w:rPr>
          <w:rFonts w:ascii="Verdana" w:eastAsia="Cambria" w:hAnsi="Verdana" w:cs="Arial"/>
          <w:sz w:val="20"/>
          <w:szCs w:val="20"/>
          <w:lang w:val="es-ES_tradnl"/>
        </w:rPr>
      </w:pPr>
      <w:r w:rsidRPr="00782D3B">
        <w:rPr>
          <w:rFonts w:ascii="Verdana" w:eastAsia="Cambria" w:hAnsi="Verdana" w:cs="Arial"/>
          <w:sz w:val="20"/>
          <w:szCs w:val="20"/>
          <w:lang w:val="es-ES_tradnl"/>
        </w:rPr>
        <w:t xml:space="preserve">Un título </w:t>
      </w:r>
      <w:r>
        <w:rPr>
          <w:rFonts w:ascii="Verdana" w:eastAsia="Cambria" w:hAnsi="Verdana" w:cs="Arial"/>
          <w:sz w:val="20"/>
          <w:szCs w:val="20"/>
          <w:lang w:val="es-ES_tradnl"/>
        </w:rPr>
        <w:t>de</w:t>
      </w:r>
      <w:r w:rsidRPr="00782D3B">
        <w:rPr>
          <w:rFonts w:ascii="Verdana" w:eastAsia="Cambria" w:hAnsi="Verdana" w:cs="Arial"/>
          <w:sz w:val="20"/>
          <w:szCs w:val="20"/>
          <w:lang w:val="es-ES_tradnl"/>
        </w:rPr>
        <w:t xml:space="preserve"> la propuesta de menú.</w:t>
      </w:r>
    </w:p>
    <w:p w14:paraId="7C9EA373" w14:textId="77777777" w:rsidR="00D76A5C" w:rsidRPr="00782D3B" w:rsidRDefault="00D76A5C" w:rsidP="00D76A5C">
      <w:pPr>
        <w:numPr>
          <w:ilvl w:val="1"/>
          <w:numId w:val="33"/>
        </w:numPr>
        <w:overflowPunct w:val="0"/>
        <w:autoSpaceDE w:val="0"/>
        <w:autoSpaceDN w:val="0"/>
        <w:adjustRightInd w:val="0"/>
        <w:spacing w:after="120" w:line="240" w:lineRule="auto"/>
        <w:ind w:left="1434" w:hanging="357"/>
        <w:jc w:val="both"/>
        <w:rPr>
          <w:rFonts w:ascii="Verdana" w:eastAsia="Cambria" w:hAnsi="Verdana" w:cs="Arial"/>
          <w:sz w:val="20"/>
          <w:szCs w:val="20"/>
          <w:lang w:val="es-ES_tradnl"/>
        </w:rPr>
      </w:pPr>
      <w:r w:rsidRPr="00782D3B">
        <w:rPr>
          <w:rFonts w:ascii="Verdana" w:eastAsia="Cambria" w:hAnsi="Verdana" w:cs="Arial"/>
          <w:sz w:val="20"/>
          <w:szCs w:val="20"/>
          <w:lang w:val="es-ES_tradnl"/>
        </w:rPr>
        <w:t>El men</w:t>
      </w:r>
      <w:r>
        <w:rPr>
          <w:rFonts w:ascii="Verdana" w:eastAsia="Cambria" w:hAnsi="Verdana" w:cs="Arial"/>
          <w:sz w:val="20"/>
          <w:szCs w:val="20"/>
          <w:lang w:val="es-ES_tradnl"/>
        </w:rPr>
        <w:t>ú a presentar.</w:t>
      </w:r>
    </w:p>
    <w:p w14:paraId="6CF16B7C" w14:textId="77777777" w:rsidR="00D76A5C" w:rsidRPr="004429B3" w:rsidRDefault="00D76A5C" w:rsidP="00D76A5C">
      <w:pPr>
        <w:numPr>
          <w:ilvl w:val="1"/>
          <w:numId w:val="33"/>
        </w:numPr>
        <w:overflowPunct w:val="0"/>
        <w:autoSpaceDE w:val="0"/>
        <w:autoSpaceDN w:val="0"/>
        <w:adjustRightInd w:val="0"/>
        <w:spacing w:after="120" w:line="240" w:lineRule="auto"/>
        <w:ind w:left="1434" w:hanging="357"/>
        <w:jc w:val="both"/>
        <w:rPr>
          <w:rFonts w:ascii="Verdana" w:eastAsia="Cambria" w:hAnsi="Verdana" w:cs="Arial"/>
          <w:sz w:val="20"/>
          <w:szCs w:val="20"/>
          <w:lang w:val="es-ES"/>
        </w:rPr>
      </w:pPr>
      <w:r w:rsidRPr="4E73B155">
        <w:rPr>
          <w:rFonts w:ascii="Verdana" w:eastAsia="Cambria" w:hAnsi="Verdana" w:cs="Arial"/>
          <w:sz w:val="20"/>
          <w:szCs w:val="20"/>
          <w:lang w:val="es-ES"/>
        </w:rPr>
        <w:t>La</w:t>
      </w:r>
      <w:r>
        <w:rPr>
          <w:rFonts w:ascii="Verdana" w:eastAsia="Cambria" w:hAnsi="Verdana" w:cs="Arial"/>
          <w:sz w:val="20"/>
          <w:szCs w:val="20"/>
          <w:lang w:val="es-ES"/>
        </w:rPr>
        <w:t xml:space="preserve"> preparación y la </w:t>
      </w:r>
      <w:r w:rsidRPr="4E73B155">
        <w:rPr>
          <w:rFonts w:ascii="Verdana" w:eastAsia="Cambria" w:hAnsi="Verdana" w:cs="Arial"/>
          <w:sz w:val="20"/>
          <w:szCs w:val="20"/>
          <w:lang w:val="es-ES"/>
        </w:rPr>
        <w:t>receta de cada uno de los platos que conforman el menú, incluyendo sus productos, sus técnicas de elaboración, los condimentos y los tiempos de cocción y montaje requeridos. Queda establecido mediante estas bases que cada menú, en cuanto a sus ingredientes, modo de preparación, contexto patrimonial</w:t>
      </w:r>
      <w:r>
        <w:rPr>
          <w:rFonts w:ascii="Verdana" w:eastAsia="Cambria" w:hAnsi="Verdana" w:cs="Arial"/>
          <w:sz w:val="20"/>
          <w:szCs w:val="20"/>
          <w:lang w:val="es-ES"/>
        </w:rPr>
        <w:t xml:space="preserve"> (conexión, composición y contenido de la historia y discurso) </w:t>
      </w:r>
      <w:r w:rsidRPr="4E73B155">
        <w:rPr>
          <w:rFonts w:ascii="Verdana" w:eastAsia="Cambria" w:hAnsi="Verdana" w:cs="Arial"/>
          <w:sz w:val="20"/>
          <w:szCs w:val="20"/>
          <w:lang w:val="es-ES"/>
        </w:rPr>
        <w:t>y resultado, es d</w:t>
      </w:r>
      <w:r>
        <w:rPr>
          <w:rFonts w:ascii="Verdana" w:eastAsia="Cambria" w:hAnsi="Verdana" w:cs="Arial"/>
          <w:sz w:val="20"/>
          <w:szCs w:val="20"/>
          <w:lang w:val="es-ES"/>
        </w:rPr>
        <w:t xml:space="preserve">e exclusiva responsabilidad de los </w:t>
      </w:r>
      <w:r w:rsidRPr="4E73B155">
        <w:rPr>
          <w:rFonts w:ascii="Verdana" w:eastAsia="Cambria" w:hAnsi="Verdana" w:cs="Arial"/>
          <w:sz w:val="20"/>
          <w:szCs w:val="20"/>
          <w:lang w:val="es-ES"/>
        </w:rPr>
        <w:t>postulante</w:t>
      </w:r>
      <w:r>
        <w:rPr>
          <w:rFonts w:ascii="Verdana" w:eastAsia="Cambria" w:hAnsi="Verdana" w:cs="Arial"/>
          <w:sz w:val="20"/>
          <w:szCs w:val="20"/>
          <w:lang w:val="es-ES"/>
        </w:rPr>
        <w:t>s</w:t>
      </w:r>
      <w:r w:rsidRPr="4E73B155">
        <w:rPr>
          <w:rFonts w:ascii="Verdana" w:eastAsia="Cambria" w:hAnsi="Verdana" w:cs="Arial"/>
          <w:sz w:val="20"/>
          <w:szCs w:val="20"/>
          <w:lang w:val="es-ES"/>
        </w:rPr>
        <w:t>.</w:t>
      </w:r>
    </w:p>
    <w:p w14:paraId="04B565DE" w14:textId="77777777" w:rsidR="00D76A5C" w:rsidRPr="00782D3B" w:rsidRDefault="00D76A5C" w:rsidP="00D76A5C">
      <w:pPr>
        <w:numPr>
          <w:ilvl w:val="1"/>
          <w:numId w:val="33"/>
        </w:numPr>
        <w:overflowPunct w:val="0"/>
        <w:autoSpaceDE w:val="0"/>
        <w:autoSpaceDN w:val="0"/>
        <w:adjustRightInd w:val="0"/>
        <w:spacing w:after="120" w:line="240" w:lineRule="auto"/>
        <w:ind w:left="1434" w:hanging="357"/>
        <w:jc w:val="both"/>
        <w:rPr>
          <w:rFonts w:ascii="Verdana" w:eastAsia="Cambria" w:hAnsi="Verdana" w:cs="Arial"/>
          <w:sz w:val="20"/>
          <w:szCs w:val="20"/>
          <w:lang w:val="es-ES_tradnl"/>
        </w:rPr>
      </w:pPr>
      <w:r w:rsidRPr="00782D3B">
        <w:rPr>
          <w:rFonts w:ascii="Verdana" w:eastAsia="Cambria" w:hAnsi="Verdana" w:cs="Arial"/>
          <w:sz w:val="20"/>
          <w:szCs w:val="20"/>
          <w:lang w:val="es-ES_tradnl"/>
        </w:rPr>
        <w:t>En el caso</w:t>
      </w:r>
      <w:r>
        <w:rPr>
          <w:rFonts w:ascii="Verdana" w:eastAsia="Cambria" w:hAnsi="Verdana" w:cs="Arial"/>
          <w:sz w:val="20"/>
          <w:szCs w:val="20"/>
          <w:lang w:val="es-ES_tradnl"/>
        </w:rPr>
        <w:t xml:space="preserve"> de</w:t>
      </w:r>
      <w:r w:rsidRPr="00782D3B">
        <w:rPr>
          <w:rFonts w:ascii="Verdana" w:eastAsia="Cambria" w:hAnsi="Verdana" w:cs="Arial"/>
          <w:sz w:val="20"/>
          <w:szCs w:val="20"/>
          <w:lang w:val="es-ES_tradnl"/>
        </w:rPr>
        <w:t xml:space="preserve"> que se incluyan bebidas (frías y calientes) asociadas a los platos, éstas deberán especificar si son artesanales o industriales. En el primer caso</w:t>
      </w:r>
      <w:r>
        <w:rPr>
          <w:rFonts w:ascii="Verdana" w:eastAsia="Cambria" w:hAnsi="Verdana" w:cs="Arial"/>
          <w:sz w:val="20"/>
          <w:szCs w:val="20"/>
          <w:lang w:val="es-ES_tradnl"/>
        </w:rPr>
        <w:t>, se</w:t>
      </w:r>
      <w:r w:rsidRPr="00782D3B">
        <w:rPr>
          <w:rFonts w:ascii="Verdana" w:eastAsia="Cambria" w:hAnsi="Verdana" w:cs="Arial"/>
          <w:sz w:val="20"/>
          <w:szCs w:val="20"/>
          <w:lang w:val="es-ES_tradnl"/>
        </w:rPr>
        <w:t xml:space="preserve"> describi</w:t>
      </w:r>
      <w:r>
        <w:rPr>
          <w:rFonts w:ascii="Verdana" w:eastAsia="Cambria" w:hAnsi="Verdana" w:cs="Arial"/>
          <w:sz w:val="20"/>
          <w:szCs w:val="20"/>
          <w:lang w:val="es-ES_tradnl"/>
        </w:rPr>
        <w:t>rá</w:t>
      </w:r>
      <w:r w:rsidRPr="00782D3B">
        <w:rPr>
          <w:rFonts w:ascii="Verdana" w:eastAsia="Cambria" w:hAnsi="Verdana" w:cs="Arial"/>
          <w:sz w:val="20"/>
          <w:szCs w:val="20"/>
          <w:lang w:val="es-ES_tradnl"/>
        </w:rPr>
        <w:t xml:space="preserve"> su preparación y servicio (vaso asociado, temperatura, entre otros).</w:t>
      </w:r>
    </w:p>
    <w:p w14:paraId="3E11A5D4" w14:textId="77777777" w:rsidR="00D76A5C" w:rsidRPr="00782D3B" w:rsidRDefault="00D76A5C" w:rsidP="00D76A5C">
      <w:pPr>
        <w:numPr>
          <w:ilvl w:val="1"/>
          <w:numId w:val="33"/>
        </w:numPr>
        <w:overflowPunct w:val="0"/>
        <w:autoSpaceDE w:val="0"/>
        <w:autoSpaceDN w:val="0"/>
        <w:adjustRightInd w:val="0"/>
        <w:spacing w:after="120" w:line="240" w:lineRule="auto"/>
        <w:ind w:left="1434" w:hanging="357"/>
        <w:jc w:val="both"/>
        <w:rPr>
          <w:rFonts w:ascii="Verdana" w:eastAsia="Cambria" w:hAnsi="Verdana" w:cs="Arial"/>
          <w:sz w:val="20"/>
          <w:szCs w:val="20"/>
          <w:lang w:val="es-ES_tradnl"/>
        </w:rPr>
      </w:pPr>
      <w:r w:rsidRPr="00782D3B">
        <w:rPr>
          <w:rFonts w:ascii="Verdana" w:eastAsia="Cambria" w:hAnsi="Verdana" w:cs="Arial"/>
          <w:sz w:val="20"/>
          <w:szCs w:val="20"/>
          <w:lang w:val="es-ES_tradnl"/>
        </w:rPr>
        <w:t>Fotografías, dibujos o bocetos de cada uno de los platos y de su elaboración y preparación.</w:t>
      </w:r>
      <w:r>
        <w:rPr>
          <w:rFonts w:ascii="Verdana" w:eastAsia="Cambria" w:hAnsi="Verdana" w:cs="Arial"/>
          <w:sz w:val="20"/>
          <w:szCs w:val="20"/>
          <w:lang w:val="es-ES_tradnl"/>
        </w:rPr>
        <w:t xml:space="preserve"> En caso de ser seleccionado se solicitará archivos en alta resolución para la impresión con las respectivas autorizaciones de uso de imagen. </w:t>
      </w:r>
    </w:p>
    <w:p w14:paraId="461387FD" w14:textId="77777777" w:rsidR="00D76A5C" w:rsidRPr="004A6488" w:rsidRDefault="00D76A5C" w:rsidP="00D76A5C">
      <w:pPr>
        <w:numPr>
          <w:ilvl w:val="0"/>
          <w:numId w:val="33"/>
        </w:numPr>
        <w:overflowPunct w:val="0"/>
        <w:autoSpaceDE w:val="0"/>
        <w:autoSpaceDN w:val="0"/>
        <w:adjustRightInd w:val="0"/>
        <w:spacing w:after="120" w:line="240" w:lineRule="auto"/>
        <w:ind w:left="714" w:hanging="357"/>
        <w:jc w:val="both"/>
        <w:rPr>
          <w:rFonts w:ascii="Verdana" w:eastAsia="Cambria" w:hAnsi="Verdana" w:cs="Arial"/>
          <w:sz w:val="20"/>
          <w:szCs w:val="20"/>
          <w:lang w:val="es-ES"/>
        </w:rPr>
      </w:pPr>
      <w:r w:rsidRPr="4E73B155">
        <w:rPr>
          <w:rFonts w:ascii="Verdana" w:eastAsia="Cambria" w:hAnsi="Verdana" w:cs="Arial"/>
          <w:sz w:val="20"/>
          <w:szCs w:val="20"/>
          <w:u w:val="single"/>
          <w:lang w:val="es-ES"/>
        </w:rPr>
        <w:t>Investigación</w:t>
      </w:r>
      <w:r>
        <w:rPr>
          <w:rFonts w:ascii="Verdana" w:eastAsia="Cambria" w:hAnsi="Verdana" w:cs="Arial"/>
          <w:sz w:val="20"/>
          <w:szCs w:val="20"/>
          <w:u w:val="single"/>
          <w:lang w:val="es-ES"/>
        </w:rPr>
        <w:t xml:space="preserve"> y/o recopilación </w:t>
      </w:r>
    </w:p>
    <w:p w14:paraId="7654C3CF" w14:textId="0E5C32C2" w:rsidR="00D76A5C" w:rsidRDefault="00D76A5C" w:rsidP="00D76A5C">
      <w:pPr>
        <w:numPr>
          <w:ilvl w:val="1"/>
          <w:numId w:val="33"/>
        </w:numPr>
        <w:overflowPunct w:val="0"/>
        <w:autoSpaceDE w:val="0"/>
        <w:autoSpaceDN w:val="0"/>
        <w:adjustRightInd w:val="0"/>
        <w:spacing w:after="120" w:line="240" w:lineRule="auto"/>
        <w:ind w:left="1434" w:hanging="357"/>
        <w:jc w:val="both"/>
        <w:rPr>
          <w:rFonts w:ascii="Verdana" w:eastAsia="Cambria" w:hAnsi="Verdana" w:cs="Arial"/>
          <w:sz w:val="20"/>
          <w:szCs w:val="20"/>
          <w:lang w:val="es-ES"/>
        </w:rPr>
      </w:pPr>
      <w:r>
        <w:rPr>
          <w:rFonts w:ascii="Verdana" w:eastAsia="Cambria" w:hAnsi="Verdana" w:cs="Arial"/>
          <w:sz w:val="20"/>
          <w:szCs w:val="20"/>
          <w:lang w:val="es-ES"/>
        </w:rPr>
        <w:t xml:space="preserve">En la </w:t>
      </w:r>
      <w:r w:rsidRPr="4E73B155">
        <w:rPr>
          <w:rFonts w:ascii="Verdana" w:eastAsia="Cambria" w:hAnsi="Verdana" w:cs="Arial"/>
          <w:sz w:val="20"/>
          <w:szCs w:val="20"/>
          <w:lang w:val="es-ES"/>
        </w:rPr>
        <w:t>que</w:t>
      </w:r>
      <w:r>
        <w:rPr>
          <w:rFonts w:ascii="Verdana" w:eastAsia="Cambria" w:hAnsi="Verdana" w:cs="Arial"/>
          <w:sz w:val="20"/>
          <w:szCs w:val="20"/>
          <w:lang w:val="es-ES"/>
        </w:rPr>
        <w:t xml:space="preserve"> se </w:t>
      </w:r>
      <w:r w:rsidRPr="4E73B155">
        <w:rPr>
          <w:rFonts w:ascii="Verdana" w:eastAsia="Cambria" w:hAnsi="Verdana" w:cs="Arial"/>
          <w:sz w:val="20"/>
          <w:szCs w:val="20"/>
          <w:lang w:val="es-ES"/>
        </w:rPr>
        <w:t xml:space="preserve">expongan los fundamentos y la </w:t>
      </w:r>
      <w:r w:rsidR="000B722D">
        <w:rPr>
          <w:rFonts w:ascii="Verdana" w:eastAsia="Cambria" w:hAnsi="Verdana" w:cs="Arial"/>
          <w:sz w:val="20"/>
          <w:szCs w:val="20"/>
          <w:lang w:val="es-ES"/>
        </w:rPr>
        <w:t xml:space="preserve">argumentación </w:t>
      </w:r>
      <w:r w:rsidRPr="4E73B155">
        <w:rPr>
          <w:rFonts w:ascii="Verdana" w:eastAsia="Cambria" w:hAnsi="Verdana" w:cs="Arial"/>
          <w:sz w:val="20"/>
          <w:szCs w:val="20"/>
          <w:lang w:val="es-ES"/>
        </w:rPr>
        <w:t>acerca del carácter patrimonial del menú</w:t>
      </w:r>
      <w:r>
        <w:rPr>
          <w:rFonts w:ascii="Verdana" w:eastAsia="Cambria" w:hAnsi="Verdana" w:cs="Arial"/>
          <w:sz w:val="20"/>
          <w:szCs w:val="20"/>
          <w:lang w:val="es-ES"/>
        </w:rPr>
        <w:t>, y</w:t>
      </w:r>
      <w:r w:rsidRPr="4E73B155">
        <w:rPr>
          <w:rFonts w:ascii="Verdana" w:eastAsia="Cambria" w:hAnsi="Verdana" w:cs="Arial"/>
          <w:sz w:val="20"/>
          <w:szCs w:val="20"/>
          <w:lang w:val="es-ES"/>
        </w:rPr>
        <w:t xml:space="preserve"> </w:t>
      </w:r>
      <w:r>
        <w:rPr>
          <w:rFonts w:ascii="Verdana" w:eastAsia="Cambria" w:hAnsi="Verdana" w:cs="Arial"/>
          <w:sz w:val="20"/>
          <w:szCs w:val="20"/>
          <w:lang w:val="es-ES"/>
        </w:rPr>
        <w:t xml:space="preserve">que dé cuenta de un relato histórico </w:t>
      </w:r>
      <w:r w:rsidRPr="4E73B155">
        <w:rPr>
          <w:rFonts w:ascii="Verdana" w:eastAsia="Cambria" w:hAnsi="Verdana" w:cs="Arial"/>
          <w:sz w:val="20"/>
          <w:szCs w:val="20"/>
          <w:lang w:val="es-ES"/>
        </w:rPr>
        <w:t>de las preparaciones</w:t>
      </w:r>
      <w:r>
        <w:rPr>
          <w:rFonts w:ascii="Verdana" w:eastAsia="Cambria" w:hAnsi="Verdana" w:cs="Arial"/>
          <w:sz w:val="20"/>
          <w:szCs w:val="20"/>
          <w:lang w:val="es-ES"/>
        </w:rPr>
        <w:t>, su narrativa simbólica e identitaria,</w:t>
      </w:r>
      <w:r w:rsidR="000B722D">
        <w:rPr>
          <w:rFonts w:ascii="Verdana" w:eastAsia="Cambria" w:hAnsi="Verdana" w:cs="Arial"/>
          <w:sz w:val="20"/>
          <w:szCs w:val="20"/>
          <w:lang w:val="es-ES"/>
        </w:rPr>
        <w:t xml:space="preserve"> su vinculación con costumbres y tradiciones familiares y/o comunitarias, así como </w:t>
      </w:r>
      <w:r>
        <w:rPr>
          <w:rFonts w:ascii="Verdana" w:eastAsia="Cambria" w:hAnsi="Verdana" w:cs="Arial"/>
          <w:sz w:val="20"/>
          <w:szCs w:val="20"/>
          <w:lang w:val="es-ES"/>
        </w:rPr>
        <w:t>sus formas de transmisión y</w:t>
      </w:r>
      <w:r w:rsidRPr="4E73B155">
        <w:rPr>
          <w:rFonts w:ascii="Verdana" w:eastAsia="Cambria" w:hAnsi="Verdana" w:cs="Arial"/>
          <w:sz w:val="20"/>
          <w:szCs w:val="20"/>
          <w:lang w:val="es-ES"/>
        </w:rPr>
        <w:t xml:space="preserve"> vigencia. </w:t>
      </w:r>
    </w:p>
    <w:p w14:paraId="2CE8C04E" w14:textId="77777777" w:rsidR="00D76A5C" w:rsidRDefault="00D76A5C" w:rsidP="00D76A5C">
      <w:pPr>
        <w:numPr>
          <w:ilvl w:val="1"/>
          <w:numId w:val="33"/>
        </w:numPr>
        <w:overflowPunct w:val="0"/>
        <w:autoSpaceDE w:val="0"/>
        <w:autoSpaceDN w:val="0"/>
        <w:adjustRightInd w:val="0"/>
        <w:spacing w:after="120" w:line="240" w:lineRule="auto"/>
        <w:jc w:val="both"/>
        <w:rPr>
          <w:rFonts w:ascii="Verdana" w:eastAsia="Cambria" w:hAnsi="Verdana" w:cs="Arial"/>
          <w:sz w:val="20"/>
          <w:szCs w:val="20"/>
          <w:lang w:val="es-ES"/>
        </w:rPr>
      </w:pPr>
      <w:r w:rsidRPr="4E73B155">
        <w:rPr>
          <w:rFonts w:ascii="Verdana" w:eastAsia="Cambria" w:hAnsi="Verdana" w:cs="Arial"/>
          <w:sz w:val="20"/>
          <w:szCs w:val="20"/>
          <w:lang w:val="es-ES"/>
        </w:rPr>
        <w:t xml:space="preserve">Deberá contar con la especificación de los platos y sus productos (las formas de producción y una breve </w:t>
      </w:r>
      <w:r w:rsidRPr="00423226">
        <w:rPr>
          <w:rFonts w:ascii="Verdana" w:eastAsia="Cambria" w:hAnsi="Verdana" w:cs="Arial"/>
          <w:sz w:val="20"/>
          <w:szCs w:val="20"/>
          <w:lang w:val="es-ES"/>
        </w:rPr>
        <w:t>historia</w:t>
      </w:r>
      <w:r w:rsidRPr="00156E77">
        <w:rPr>
          <w:rFonts w:ascii="Verdana" w:eastAsia="Cambria" w:hAnsi="Verdana" w:cs="Arial"/>
          <w:b/>
          <w:sz w:val="20"/>
          <w:szCs w:val="20"/>
          <w:lang w:val="es-ES"/>
        </w:rPr>
        <w:t xml:space="preserve"> </w:t>
      </w:r>
      <w:r w:rsidRPr="4E73B155">
        <w:rPr>
          <w:rFonts w:ascii="Verdana" w:eastAsia="Cambria" w:hAnsi="Verdana" w:cs="Arial"/>
          <w:sz w:val="20"/>
          <w:szCs w:val="20"/>
          <w:lang w:val="es-ES"/>
        </w:rPr>
        <w:t xml:space="preserve">de los principales alimentos presentes en las recetas). </w:t>
      </w:r>
    </w:p>
    <w:p w14:paraId="78263D95" w14:textId="452890A1" w:rsidR="00D76A5C" w:rsidRDefault="00D76A5C" w:rsidP="00D76A5C">
      <w:pPr>
        <w:numPr>
          <w:ilvl w:val="1"/>
          <w:numId w:val="33"/>
        </w:numPr>
        <w:overflowPunct w:val="0"/>
        <w:autoSpaceDE w:val="0"/>
        <w:autoSpaceDN w:val="0"/>
        <w:adjustRightInd w:val="0"/>
        <w:spacing w:after="120" w:line="240" w:lineRule="auto"/>
        <w:jc w:val="both"/>
        <w:rPr>
          <w:rFonts w:ascii="Verdana" w:eastAsia="Cambria" w:hAnsi="Verdana" w:cs="Arial"/>
          <w:sz w:val="20"/>
          <w:szCs w:val="20"/>
          <w:lang w:val="es-ES"/>
        </w:rPr>
      </w:pPr>
      <w:r>
        <w:rPr>
          <w:rFonts w:ascii="Verdana" w:eastAsia="Cambria" w:hAnsi="Verdana" w:cs="Arial"/>
          <w:sz w:val="20"/>
          <w:szCs w:val="20"/>
          <w:lang w:val="es-ES"/>
        </w:rPr>
        <w:t>D</w:t>
      </w:r>
      <w:r w:rsidRPr="4E73B155">
        <w:rPr>
          <w:rFonts w:ascii="Verdana" w:eastAsia="Cambria" w:hAnsi="Verdana" w:cs="Arial"/>
          <w:sz w:val="20"/>
          <w:szCs w:val="20"/>
          <w:lang w:val="es-ES"/>
        </w:rPr>
        <w:t>ebe incorporar descripciones de su consumo (maneras</w:t>
      </w:r>
      <w:r w:rsidR="000B722D">
        <w:rPr>
          <w:rFonts w:ascii="Verdana" w:eastAsia="Cambria" w:hAnsi="Verdana" w:cs="Arial"/>
          <w:sz w:val="20"/>
          <w:szCs w:val="20"/>
          <w:lang w:val="es-ES"/>
        </w:rPr>
        <w:t xml:space="preserve"> o disposición</w:t>
      </w:r>
      <w:r w:rsidRPr="4E73B155">
        <w:rPr>
          <w:rFonts w:ascii="Verdana" w:eastAsia="Cambria" w:hAnsi="Verdana" w:cs="Arial"/>
          <w:sz w:val="20"/>
          <w:szCs w:val="20"/>
          <w:lang w:val="es-ES"/>
        </w:rPr>
        <w:t xml:space="preserve"> de mesa, ocasiones</w:t>
      </w:r>
      <w:r w:rsidR="000B722D">
        <w:rPr>
          <w:rFonts w:ascii="Verdana" w:eastAsia="Cambria" w:hAnsi="Verdana" w:cs="Arial"/>
          <w:sz w:val="20"/>
          <w:szCs w:val="20"/>
          <w:lang w:val="es-ES"/>
        </w:rPr>
        <w:t xml:space="preserve"> en la que se realiza la preparación</w:t>
      </w:r>
      <w:r w:rsidRPr="4E73B155">
        <w:rPr>
          <w:rFonts w:ascii="Verdana" w:eastAsia="Cambria" w:hAnsi="Verdana" w:cs="Arial"/>
          <w:sz w:val="20"/>
          <w:szCs w:val="20"/>
          <w:lang w:val="es-ES"/>
        </w:rPr>
        <w:t>, modos de ingerirlos, quienes</w:t>
      </w:r>
      <w:r w:rsidR="000B722D">
        <w:rPr>
          <w:rFonts w:ascii="Verdana" w:eastAsia="Cambria" w:hAnsi="Verdana" w:cs="Arial"/>
          <w:sz w:val="20"/>
          <w:szCs w:val="20"/>
          <w:lang w:val="es-ES"/>
        </w:rPr>
        <w:t xml:space="preserve"> preparan los alimentos y quienes lo consumen</w:t>
      </w:r>
      <w:r w:rsidRPr="4E73B155">
        <w:rPr>
          <w:rFonts w:ascii="Verdana" w:eastAsia="Cambria" w:hAnsi="Verdana" w:cs="Arial"/>
          <w:sz w:val="20"/>
          <w:szCs w:val="20"/>
          <w:lang w:val="es-ES"/>
        </w:rPr>
        <w:t>)</w:t>
      </w:r>
      <w:r>
        <w:rPr>
          <w:rFonts w:ascii="Verdana" w:eastAsia="Cambria" w:hAnsi="Verdana" w:cs="Arial"/>
          <w:sz w:val="20"/>
          <w:szCs w:val="20"/>
          <w:lang w:val="es-ES"/>
        </w:rPr>
        <w:t>.</w:t>
      </w:r>
      <w:r w:rsidR="000B722D">
        <w:rPr>
          <w:rFonts w:ascii="Verdana" w:eastAsia="Cambria" w:hAnsi="Verdana" w:cs="Arial"/>
          <w:sz w:val="20"/>
          <w:szCs w:val="20"/>
          <w:lang w:val="es-ES"/>
        </w:rPr>
        <w:t xml:space="preserve"> Se espera un relato que dé cuenta de la cotidianeidad tanto de la preparación como su posterior consumo.</w:t>
      </w:r>
    </w:p>
    <w:p w14:paraId="6E1587BE" w14:textId="77777777" w:rsidR="00D76A5C" w:rsidRDefault="00D76A5C" w:rsidP="00D76A5C">
      <w:pPr>
        <w:numPr>
          <w:ilvl w:val="1"/>
          <w:numId w:val="33"/>
        </w:numPr>
        <w:overflowPunct w:val="0"/>
        <w:autoSpaceDE w:val="0"/>
        <w:autoSpaceDN w:val="0"/>
        <w:adjustRightInd w:val="0"/>
        <w:spacing w:after="120" w:line="240" w:lineRule="auto"/>
        <w:jc w:val="both"/>
        <w:rPr>
          <w:rFonts w:ascii="Verdana" w:eastAsia="Cambria" w:hAnsi="Verdana" w:cs="Arial"/>
          <w:sz w:val="20"/>
          <w:szCs w:val="20"/>
          <w:lang w:val="es-ES"/>
        </w:rPr>
      </w:pPr>
      <w:r>
        <w:rPr>
          <w:rFonts w:ascii="Verdana" w:eastAsia="Cambria" w:hAnsi="Verdana" w:cs="Arial"/>
          <w:sz w:val="20"/>
          <w:szCs w:val="20"/>
          <w:lang w:val="es-ES"/>
        </w:rPr>
        <w:lastRenderedPageBreak/>
        <w:t xml:space="preserve">Debe incorporar descripciones </w:t>
      </w:r>
      <w:r w:rsidRPr="4E73B155">
        <w:rPr>
          <w:rFonts w:ascii="Verdana" w:eastAsia="Cambria" w:hAnsi="Verdana" w:cs="Arial"/>
          <w:sz w:val="20"/>
          <w:szCs w:val="20"/>
          <w:lang w:val="es-ES"/>
        </w:rPr>
        <w:t>de sus significados sociales</w:t>
      </w:r>
      <w:r>
        <w:rPr>
          <w:rFonts w:ascii="Verdana" w:eastAsia="Cambria" w:hAnsi="Verdana" w:cs="Arial"/>
          <w:sz w:val="20"/>
          <w:szCs w:val="20"/>
          <w:lang w:val="es-ES"/>
        </w:rPr>
        <w:t xml:space="preserve">, </w:t>
      </w:r>
      <w:r w:rsidRPr="00156E77">
        <w:rPr>
          <w:rFonts w:ascii="Verdana" w:hAnsi="Verdana"/>
          <w:sz w:val="20"/>
          <w:szCs w:val="20"/>
        </w:rPr>
        <w:t xml:space="preserve">haciendo especial énfasis en las prácticas que se mantienen vigentes </w:t>
      </w:r>
      <w:r>
        <w:rPr>
          <w:rFonts w:ascii="Verdana" w:hAnsi="Verdana"/>
          <w:sz w:val="20"/>
          <w:szCs w:val="20"/>
        </w:rPr>
        <w:t xml:space="preserve">y transmitidas </w:t>
      </w:r>
      <w:r w:rsidRPr="00156E77">
        <w:rPr>
          <w:rFonts w:ascii="Verdana" w:hAnsi="Verdana"/>
          <w:sz w:val="20"/>
          <w:szCs w:val="20"/>
        </w:rPr>
        <w:t>y</w:t>
      </w:r>
      <w:r>
        <w:rPr>
          <w:rFonts w:ascii="Verdana" w:hAnsi="Verdana"/>
          <w:sz w:val="20"/>
          <w:szCs w:val="20"/>
        </w:rPr>
        <w:t>,</w:t>
      </w:r>
      <w:r w:rsidRPr="00156E77">
        <w:rPr>
          <w:rFonts w:ascii="Verdana" w:hAnsi="Verdana"/>
          <w:sz w:val="20"/>
          <w:szCs w:val="20"/>
        </w:rPr>
        <w:t xml:space="preserve"> si es pertinente</w:t>
      </w:r>
      <w:r>
        <w:rPr>
          <w:rFonts w:ascii="Verdana" w:hAnsi="Verdana"/>
          <w:sz w:val="20"/>
          <w:szCs w:val="20"/>
        </w:rPr>
        <w:t>,</w:t>
      </w:r>
      <w:r w:rsidRPr="00156E77">
        <w:rPr>
          <w:rFonts w:ascii="Verdana" w:hAnsi="Verdana"/>
          <w:sz w:val="20"/>
          <w:szCs w:val="20"/>
        </w:rPr>
        <w:t xml:space="preserve"> indicando cuáles de ellas se han perdido</w:t>
      </w:r>
      <w:r w:rsidRPr="00156E77">
        <w:rPr>
          <w:rFonts w:ascii="Verdana" w:eastAsia="Cambria" w:hAnsi="Verdana" w:cs="Arial"/>
          <w:sz w:val="20"/>
          <w:szCs w:val="20"/>
          <w:lang w:val="es-ES"/>
        </w:rPr>
        <w:t>.</w:t>
      </w:r>
      <w:r w:rsidRPr="4E73B155">
        <w:rPr>
          <w:rFonts w:ascii="Verdana" w:eastAsia="Cambria" w:hAnsi="Verdana" w:cs="Arial"/>
          <w:sz w:val="20"/>
          <w:szCs w:val="20"/>
          <w:lang w:val="es-ES"/>
        </w:rPr>
        <w:t xml:space="preserve"> </w:t>
      </w:r>
    </w:p>
    <w:p w14:paraId="0EE79C5E" w14:textId="77777777" w:rsidR="00A1731A" w:rsidRDefault="00D76A5C" w:rsidP="00D76A5C">
      <w:pPr>
        <w:overflowPunct w:val="0"/>
        <w:autoSpaceDE w:val="0"/>
        <w:autoSpaceDN w:val="0"/>
        <w:adjustRightInd w:val="0"/>
        <w:spacing w:after="120" w:line="240" w:lineRule="auto"/>
        <w:ind w:left="1080"/>
        <w:jc w:val="both"/>
        <w:rPr>
          <w:rFonts w:ascii="Verdana" w:eastAsia="Cambria" w:hAnsi="Verdana" w:cs="Arial"/>
          <w:sz w:val="20"/>
          <w:szCs w:val="20"/>
        </w:rPr>
      </w:pPr>
      <w:r w:rsidRPr="00D901DE">
        <w:rPr>
          <w:rFonts w:ascii="Verdana" w:eastAsia="Cambria" w:hAnsi="Verdana" w:cs="Arial"/>
          <w:sz w:val="20"/>
          <w:szCs w:val="20"/>
        </w:rPr>
        <w:t>El carácter interdisciplinario</w:t>
      </w:r>
      <w:r w:rsidRPr="4E73B155">
        <w:rPr>
          <w:rFonts w:ascii="Verdana" w:eastAsia="Cambria" w:hAnsi="Verdana" w:cs="Arial"/>
          <w:sz w:val="20"/>
          <w:szCs w:val="20"/>
        </w:rPr>
        <w:t xml:space="preserve"> de la participación en esta convocatoria debe ser evidenciado en la investigación. </w:t>
      </w:r>
      <w:r w:rsidR="00A1731A">
        <w:rPr>
          <w:rFonts w:ascii="Verdana" w:eastAsia="Cambria" w:hAnsi="Verdana" w:cs="Arial"/>
          <w:sz w:val="20"/>
          <w:szCs w:val="20"/>
        </w:rPr>
        <w:t xml:space="preserve">Presentando un relato que evidencie las diversas experiencias, saberes y/o conocimientos de quienes conforman el equipo postulante. </w:t>
      </w:r>
    </w:p>
    <w:p w14:paraId="4B058593" w14:textId="6D025E46" w:rsidR="00D76A5C" w:rsidRDefault="00D76A5C" w:rsidP="00D76A5C">
      <w:pPr>
        <w:overflowPunct w:val="0"/>
        <w:autoSpaceDE w:val="0"/>
        <w:autoSpaceDN w:val="0"/>
        <w:adjustRightInd w:val="0"/>
        <w:spacing w:after="120" w:line="240" w:lineRule="auto"/>
        <w:ind w:left="1080"/>
        <w:jc w:val="both"/>
        <w:rPr>
          <w:rFonts w:ascii="Verdana" w:eastAsia="Cambria" w:hAnsi="Verdana" w:cs="Arial"/>
          <w:sz w:val="20"/>
          <w:szCs w:val="20"/>
          <w:lang w:val="es-ES"/>
        </w:rPr>
      </w:pPr>
      <w:r>
        <w:rPr>
          <w:rFonts w:ascii="Verdana" w:eastAsia="Cambria" w:hAnsi="Verdana" w:cs="Arial"/>
          <w:sz w:val="20"/>
          <w:szCs w:val="20"/>
        </w:rPr>
        <w:t xml:space="preserve">Se solicita </w:t>
      </w:r>
      <w:r w:rsidRPr="009E10D7">
        <w:rPr>
          <w:rFonts w:ascii="Verdana" w:eastAsia="Cambria" w:hAnsi="Verdana" w:cs="Arial"/>
          <w:sz w:val="20"/>
          <w:szCs w:val="20"/>
          <w:lang w:val="es-ES"/>
        </w:rPr>
        <w:t xml:space="preserve">que este documento tenga una extensión mínima de 10 páginas y máximo de 20, </w:t>
      </w:r>
      <w:r>
        <w:rPr>
          <w:rFonts w:ascii="Verdana" w:eastAsia="Cambria" w:hAnsi="Verdana" w:cs="Arial"/>
          <w:sz w:val="20"/>
          <w:szCs w:val="20"/>
          <w:lang w:val="es-ES"/>
        </w:rPr>
        <w:t xml:space="preserve">fuente </w:t>
      </w:r>
      <w:proofErr w:type="spellStart"/>
      <w:r>
        <w:rPr>
          <w:rFonts w:ascii="Verdana" w:eastAsia="Cambria" w:hAnsi="Verdana" w:cs="Arial"/>
          <w:sz w:val="20"/>
          <w:szCs w:val="20"/>
          <w:lang w:val="es-ES"/>
        </w:rPr>
        <w:t>calibri</w:t>
      </w:r>
      <w:proofErr w:type="spellEnd"/>
      <w:r>
        <w:rPr>
          <w:rFonts w:ascii="Verdana" w:eastAsia="Cambria" w:hAnsi="Verdana" w:cs="Arial"/>
          <w:sz w:val="20"/>
          <w:szCs w:val="20"/>
          <w:lang w:val="es-ES"/>
        </w:rPr>
        <w:t xml:space="preserve"> o </w:t>
      </w:r>
      <w:proofErr w:type="spellStart"/>
      <w:r>
        <w:rPr>
          <w:rFonts w:ascii="Verdana" w:eastAsia="Cambria" w:hAnsi="Verdana" w:cs="Arial"/>
          <w:sz w:val="20"/>
          <w:szCs w:val="20"/>
          <w:lang w:val="es-ES"/>
        </w:rPr>
        <w:t>arial</w:t>
      </w:r>
      <w:proofErr w:type="spellEnd"/>
      <w:r>
        <w:rPr>
          <w:rFonts w:ascii="Verdana" w:eastAsia="Cambria" w:hAnsi="Verdana" w:cs="Arial"/>
          <w:sz w:val="20"/>
          <w:szCs w:val="20"/>
          <w:lang w:val="es-ES"/>
        </w:rPr>
        <w:t xml:space="preserve"> 11, interlineado 1,5, margen justificado y hoja </w:t>
      </w:r>
      <w:r w:rsidRPr="009E10D7">
        <w:rPr>
          <w:rFonts w:ascii="Verdana" w:eastAsia="Cambria" w:hAnsi="Verdana" w:cs="Arial"/>
          <w:sz w:val="20"/>
          <w:szCs w:val="20"/>
          <w:lang w:val="es-ES"/>
        </w:rPr>
        <w:t>tamaño carta.</w:t>
      </w:r>
    </w:p>
    <w:p w14:paraId="2DE2347E" w14:textId="77777777" w:rsidR="00D76A5C" w:rsidRPr="009E10D7" w:rsidRDefault="00D76A5C" w:rsidP="00D76A5C">
      <w:pPr>
        <w:overflowPunct w:val="0"/>
        <w:autoSpaceDE w:val="0"/>
        <w:autoSpaceDN w:val="0"/>
        <w:adjustRightInd w:val="0"/>
        <w:spacing w:after="120" w:line="240" w:lineRule="auto"/>
        <w:ind w:left="1080"/>
        <w:jc w:val="both"/>
        <w:rPr>
          <w:rFonts w:ascii="Verdana" w:eastAsia="Cambria" w:hAnsi="Verdana" w:cs="Arial"/>
          <w:sz w:val="20"/>
          <w:szCs w:val="20"/>
          <w:lang w:val="es-ES"/>
        </w:rPr>
      </w:pPr>
    </w:p>
    <w:p w14:paraId="5A048250" w14:textId="77777777" w:rsidR="00D76A5C" w:rsidRPr="00325A8D" w:rsidRDefault="00D76A5C" w:rsidP="00D76A5C">
      <w:pPr>
        <w:numPr>
          <w:ilvl w:val="0"/>
          <w:numId w:val="33"/>
        </w:numPr>
        <w:overflowPunct w:val="0"/>
        <w:autoSpaceDE w:val="0"/>
        <w:autoSpaceDN w:val="0"/>
        <w:adjustRightInd w:val="0"/>
        <w:spacing w:after="0" w:line="240" w:lineRule="auto"/>
        <w:ind w:left="714" w:hanging="357"/>
        <w:jc w:val="both"/>
        <w:rPr>
          <w:rFonts w:ascii="Verdana" w:eastAsia="Cambria" w:hAnsi="Verdana" w:cs="Arial"/>
          <w:sz w:val="20"/>
          <w:szCs w:val="20"/>
          <w:lang w:val="es-ES"/>
        </w:rPr>
      </w:pPr>
      <w:r w:rsidRPr="642B5B84">
        <w:rPr>
          <w:rFonts w:ascii="Verdana" w:eastAsia="Cambria" w:hAnsi="Verdana" w:cs="Arial"/>
          <w:sz w:val="20"/>
          <w:szCs w:val="20"/>
          <w:u w:val="single"/>
          <w:lang w:val="es-ES"/>
        </w:rPr>
        <w:t>Declaración jurada simple y autorización</w:t>
      </w:r>
      <w:r w:rsidRPr="642B5B84">
        <w:rPr>
          <w:rFonts w:ascii="Verdana" w:eastAsia="Cambria" w:hAnsi="Verdana" w:cs="Arial"/>
          <w:sz w:val="20"/>
          <w:szCs w:val="20"/>
          <w:lang w:val="es-ES"/>
        </w:rPr>
        <w:t xml:space="preserve"> suscrita por cada integrante del equipo concursante, indicando estar en conocimiento y de acuerdo con la postulación, </w:t>
      </w:r>
      <w:r>
        <w:rPr>
          <w:rFonts w:ascii="Verdana" w:eastAsia="Cambria" w:hAnsi="Verdana" w:cs="Arial"/>
          <w:sz w:val="20"/>
          <w:szCs w:val="20"/>
          <w:lang w:val="es-ES"/>
        </w:rPr>
        <w:t xml:space="preserve">y </w:t>
      </w:r>
      <w:r w:rsidRPr="642B5B84">
        <w:rPr>
          <w:rFonts w:ascii="Verdana" w:eastAsia="Cambria" w:hAnsi="Verdana" w:cs="Arial"/>
          <w:sz w:val="20"/>
          <w:szCs w:val="20"/>
          <w:lang w:val="es-ES"/>
        </w:rPr>
        <w:t>no estar afecto(a) a restricción alguna para postular</w:t>
      </w:r>
      <w:r>
        <w:rPr>
          <w:rFonts w:ascii="Verdana" w:eastAsia="Cambria" w:hAnsi="Verdana" w:cs="Arial"/>
          <w:sz w:val="20"/>
          <w:szCs w:val="20"/>
          <w:lang w:val="es-ES"/>
        </w:rPr>
        <w:t>;</w:t>
      </w:r>
      <w:r w:rsidRPr="642B5B84">
        <w:rPr>
          <w:rFonts w:ascii="Verdana" w:eastAsia="Cambria" w:hAnsi="Verdana" w:cs="Arial"/>
          <w:sz w:val="20"/>
          <w:szCs w:val="20"/>
          <w:lang w:val="es-ES"/>
        </w:rPr>
        <w:t xml:space="preserve"> autorizando </w:t>
      </w:r>
      <w:r w:rsidRPr="00D07549">
        <w:rPr>
          <w:rFonts w:ascii="Verdana" w:eastAsia="Cambria" w:hAnsi="Verdana" w:cs="Arial"/>
          <w:sz w:val="20"/>
          <w:szCs w:val="20"/>
          <w:lang w:val="es-ES"/>
        </w:rPr>
        <w:t>al Servicio Nacional del Patrimonio Cultural la publicación</w:t>
      </w:r>
      <w:r w:rsidRPr="642B5B84">
        <w:rPr>
          <w:rFonts w:ascii="Verdana" w:eastAsia="Cambria" w:hAnsi="Verdana" w:cs="Arial"/>
          <w:sz w:val="20"/>
          <w:szCs w:val="20"/>
          <w:lang w:val="es-ES"/>
        </w:rPr>
        <w:t xml:space="preserve"> del menú y </w:t>
      </w:r>
      <w:r>
        <w:rPr>
          <w:rFonts w:ascii="Verdana" w:eastAsia="Cambria" w:hAnsi="Verdana" w:cs="Arial"/>
          <w:sz w:val="20"/>
          <w:szCs w:val="20"/>
          <w:lang w:val="es-ES"/>
        </w:rPr>
        <w:t xml:space="preserve">de </w:t>
      </w:r>
      <w:r w:rsidRPr="642B5B84">
        <w:rPr>
          <w:rFonts w:ascii="Verdana" w:eastAsia="Cambria" w:hAnsi="Verdana" w:cs="Arial"/>
          <w:sz w:val="20"/>
          <w:szCs w:val="20"/>
          <w:lang w:val="es-ES"/>
        </w:rPr>
        <w:t>la investigación</w:t>
      </w:r>
      <w:r>
        <w:rPr>
          <w:rFonts w:ascii="Verdana" w:eastAsia="Cambria" w:hAnsi="Verdana" w:cs="Arial"/>
          <w:sz w:val="20"/>
          <w:szCs w:val="20"/>
          <w:lang w:val="es-ES"/>
        </w:rPr>
        <w:t>;</w:t>
      </w:r>
      <w:r w:rsidRPr="642B5B84">
        <w:rPr>
          <w:rFonts w:ascii="Verdana" w:eastAsia="Cambria" w:hAnsi="Verdana" w:cs="Arial"/>
          <w:sz w:val="20"/>
          <w:szCs w:val="20"/>
          <w:lang w:val="es-ES"/>
        </w:rPr>
        <w:t xml:space="preserve"> y designando a la persona responsable de recibir el premio en dinero que corresponda</w:t>
      </w:r>
      <w:r>
        <w:rPr>
          <w:rFonts w:ascii="Verdana" w:eastAsia="Cambria" w:hAnsi="Verdana" w:cs="Arial"/>
          <w:sz w:val="20"/>
          <w:szCs w:val="20"/>
          <w:lang w:val="es-ES"/>
        </w:rPr>
        <w:t>,</w:t>
      </w:r>
      <w:r w:rsidRPr="642B5B84">
        <w:rPr>
          <w:rFonts w:ascii="Verdana" w:eastAsia="Cambria" w:hAnsi="Verdana" w:cs="Arial"/>
          <w:sz w:val="20"/>
          <w:szCs w:val="20"/>
          <w:lang w:val="es-ES"/>
        </w:rPr>
        <w:t xml:space="preserve"> en caso de resultar ganadora o reconocida con mención honrosa, de acuerdo al formato del </w:t>
      </w:r>
      <w:r w:rsidRPr="642B5B84">
        <w:rPr>
          <w:rFonts w:ascii="Verdana" w:eastAsia="Cambria" w:hAnsi="Verdana" w:cs="Arial"/>
          <w:b/>
          <w:bCs/>
          <w:sz w:val="20"/>
          <w:szCs w:val="20"/>
          <w:lang w:val="es-ES"/>
        </w:rPr>
        <w:t xml:space="preserve">Anexo </w:t>
      </w:r>
      <w:proofErr w:type="spellStart"/>
      <w:r w:rsidRPr="642B5B84">
        <w:rPr>
          <w:rFonts w:ascii="Verdana" w:eastAsia="Cambria" w:hAnsi="Verdana" w:cs="Arial"/>
          <w:b/>
          <w:bCs/>
          <w:sz w:val="20"/>
          <w:szCs w:val="20"/>
          <w:lang w:val="es-ES"/>
        </w:rPr>
        <w:t>N°</w:t>
      </w:r>
      <w:proofErr w:type="spellEnd"/>
      <w:r w:rsidRPr="642B5B84">
        <w:rPr>
          <w:rFonts w:ascii="Verdana" w:eastAsia="Cambria" w:hAnsi="Verdana" w:cs="Arial"/>
          <w:b/>
          <w:bCs/>
          <w:sz w:val="20"/>
          <w:szCs w:val="20"/>
          <w:lang w:val="es-ES"/>
        </w:rPr>
        <w:t xml:space="preserve"> 2.</w:t>
      </w:r>
    </w:p>
    <w:p w14:paraId="7A082E45" w14:textId="77777777" w:rsidR="00D76A5C" w:rsidRPr="00325A8D" w:rsidRDefault="00D76A5C" w:rsidP="00D76A5C">
      <w:pPr>
        <w:overflowPunct w:val="0"/>
        <w:autoSpaceDE w:val="0"/>
        <w:autoSpaceDN w:val="0"/>
        <w:adjustRightInd w:val="0"/>
        <w:spacing w:after="0" w:line="240" w:lineRule="auto"/>
        <w:ind w:left="714"/>
        <w:jc w:val="both"/>
        <w:rPr>
          <w:rFonts w:ascii="Verdana" w:eastAsia="Cambria" w:hAnsi="Verdana" w:cs="Arial"/>
          <w:sz w:val="20"/>
          <w:szCs w:val="20"/>
          <w:lang w:val="es-ES_tradnl"/>
        </w:rPr>
      </w:pPr>
    </w:p>
    <w:p w14:paraId="26E40CE5" w14:textId="77777777" w:rsidR="00D76A5C" w:rsidRPr="00325A8D" w:rsidRDefault="00D76A5C" w:rsidP="00D76A5C">
      <w:pPr>
        <w:numPr>
          <w:ilvl w:val="0"/>
          <w:numId w:val="33"/>
        </w:numPr>
        <w:overflowPunct w:val="0"/>
        <w:autoSpaceDE w:val="0"/>
        <w:autoSpaceDN w:val="0"/>
        <w:adjustRightInd w:val="0"/>
        <w:spacing w:after="0" w:line="240" w:lineRule="auto"/>
        <w:contextualSpacing/>
        <w:jc w:val="both"/>
        <w:rPr>
          <w:rFonts w:ascii="Verdana" w:eastAsia="Cambria" w:hAnsi="Verdana" w:cs="Arial"/>
          <w:sz w:val="20"/>
          <w:szCs w:val="20"/>
          <w:lang w:val="es-ES_tradnl"/>
        </w:rPr>
      </w:pPr>
      <w:r w:rsidRPr="00325A8D">
        <w:rPr>
          <w:rFonts w:ascii="Verdana" w:eastAsia="Cambria" w:hAnsi="Verdana" w:cs="Arial"/>
          <w:sz w:val="20"/>
          <w:szCs w:val="20"/>
          <w:lang w:val="es-ES_tradnl"/>
        </w:rPr>
        <w:t xml:space="preserve">En caso de que participen personas jurídicas, deberán presentar los siguientes documentos: </w:t>
      </w:r>
    </w:p>
    <w:p w14:paraId="15CF8263" w14:textId="77777777" w:rsidR="00D76A5C" w:rsidRPr="00325A8D" w:rsidRDefault="00D76A5C" w:rsidP="00D76A5C">
      <w:pPr>
        <w:pStyle w:val="Prrafodelista"/>
        <w:numPr>
          <w:ilvl w:val="0"/>
          <w:numId w:val="36"/>
        </w:numPr>
        <w:overflowPunct w:val="0"/>
        <w:autoSpaceDE w:val="0"/>
        <w:autoSpaceDN w:val="0"/>
        <w:adjustRightInd w:val="0"/>
        <w:spacing w:after="0" w:line="240" w:lineRule="auto"/>
        <w:ind w:left="1134" w:hanging="141"/>
        <w:jc w:val="both"/>
        <w:rPr>
          <w:rFonts w:ascii="Verdana" w:eastAsia="Cambria" w:hAnsi="Verdana" w:cs="Arial"/>
          <w:sz w:val="20"/>
          <w:szCs w:val="20"/>
          <w:lang w:val="es-ES_tradnl"/>
        </w:rPr>
      </w:pPr>
      <w:r w:rsidRPr="00325A8D">
        <w:rPr>
          <w:rFonts w:ascii="Verdana" w:eastAsia="Cambria" w:hAnsi="Verdana" w:cs="Arial"/>
          <w:sz w:val="20"/>
          <w:szCs w:val="20"/>
          <w:u w:val="single"/>
          <w:lang w:val="es-ES_tradnl"/>
        </w:rPr>
        <w:t>Declaración jurada simple y autorización</w:t>
      </w:r>
      <w:r w:rsidRPr="00325A8D">
        <w:rPr>
          <w:rFonts w:ascii="Verdana" w:eastAsia="Cambria" w:hAnsi="Verdana" w:cs="Arial"/>
          <w:sz w:val="20"/>
          <w:szCs w:val="20"/>
          <w:lang w:val="es-ES_tradnl"/>
        </w:rPr>
        <w:t xml:space="preserve"> suscrita por el representante legal, indicando el nombre de quien participará como miembro en el equipo</w:t>
      </w:r>
      <w:r>
        <w:rPr>
          <w:rFonts w:ascii="Verdana" w:eastAsia="Cambria" w:hAnsi="Verdana" w:cs="Arial"/>
          <w:sz w:val="20"/>
          <w:szCs w:val="20"/>
          <w:lang w:val="es-ES_tradnl"/>
        </w:rPr>
        <w:t>;</w:t>
      </w:r>
      <w:r w:rsidRPr="00325A8D">
        <w:rPr>
          <w:rFonts w:ascii="Verdana" w:eastAsia="Cambria" w:hAnsi="Verdana" w:cs="Arial"/>
          <w:sz w:val="20"/>
          <w:szCs w:val="20"/>
          <w:lang w:val="es-ES_tradnl"/>
        </w:rPr>
        <w:t xml:space="preserve"> </w:t>
      </w:r>
      <w:r>
        <w:rPr>
          <w:rFonts w:ascii="Verdana" w:eastAsia="Cambria" w:hAnsi="Verdana" w:cs="Arial"/>
          <w:sz w:val="20"/>
          <w:szCs w:val="20"/>
          <w:lang w:val="es-ES_tradnl"/>
        </w:rPr>
        <w:t>señalando</w:t>
      </w:r>
      <w:r w:rsidRPr="00325A8D">
        <w:rPr>
          <w:rFonts w:ascii="Verdana" w:eastAsia="Cambria" w:hAnsi="Verdana" w:cs="Arial"/>
          <w:sz w:val="20"/>
          <w:szCs w:val="20"/>
          <w:lang w:val="es-ES_tradnl"/>
        </w:rPr>
        <w:t xml:space="preserve"> estar en conocimiento y de acuerdo con la postulación, </w:t>
      </w:r>
      <w:r>
        <w:rPr>
          <w:rFonts w:ascii="Verdana" w:eastAsia="Cambria" w:hAnsi="Verdana" w:cs="Arial"/>
          <w:sz w:val="20"/>
          <w:szCs w:val="20"/>
          <w:lang w:val="es-ES_tradnl"/>
        </w:rPr>
        <w:t xml:space="preserve">y </w:t>
      </w:r>
      <w:r w:rsidRPr="00325A8D">
        <w:rPr>
          <w:rFonts w:ascii="Verdana" w:eastAsia="Cambria" w:hAnsi="Verdana" w:cs="Arial"/>
          <w:sz w:val="20"/>
          <w:szCs w:val="20"/>
          <w:lang w:val="es-ES_tradnl"/>
        </w:rPr>
        <w:t>no estar afecto</w:t>
      </w:r>
      <w:r>
        <w:rPr>
          <w:rFonts w:ascii="Verdana" w:eastAsia="Cambria" w:hAnsi="Verdana" w:cs="Arial"/>
          <w:sz w:val="20"/>
          <w:szCs w:val="20"/>
          <w:lang w:val="es-ES_tradnl"/>
        </w:rPr>
        <w:t>(a)</w:t>
      </w:r>
      <w:r w:rsidRPr="00325A8D">
        <w:rPr>
          <w:rFonts w:ascii="Verdana" w:eastAsia="Cambria" w:hAnsi="Verdana" w:cs="Arial"/>
          <w:sz w:val="20"/>
          <w:szCs w:val="20"/>
          <w:lang w:val="es-ES_tradnl"/>
        </w:rPr>
        <w:t xml:space="preserve"> a restricciones para postular</w:t>
      </w:r>
      <w:r>
        <w:rPr>
          <w:rFonts w:ascii="Verdana" w:eastAsia="Cambria" w:hAnsi="Verdana" w:cs="Arial"/>
          <w:sz w:val="20"/>
          <w:szCs w:val="20"/>
          <w:lang w:val="es-ES_tradnl"/>
        </w:rPr>
        <w:t>;</w:t>
      </w:r>
      <w:r w:rsidRPr="00325A8D">
        <w:rPr>
          <w:rFonts w:ascii="Verdana" w:eastAsia="Cambria" w:hAnsi="Verdana" w:cs="Arial"/>
          <w:sz w:val="20"/>
          <w:szCs w:val="20"/>
          <w:lang w:val="es-ES_tradnl"/>
        </w:rPr>
        <w:t xml:space="preserve"> autorizando</w:t>
      </w:r>
      <w:r>
        <w:rPr>
          <w:rFonts w:ascii="Verdana" w:eastAsia="Cambria" w:hAnsi="Verdana" w:cs="Arial"/>
          <w:sz w:val="20"/>
          <w:szCs w:val="20"/>
          <w:lang w:val="es-ES_tradnl"/>
        </w:rPr>
        <w:t xml:space="preserve"> al Servicio Nacional del Patrimonio Cultural</w:t>
      </w:r>
      <w:r>
        <w:rPr>
          <w:rFonts w:ascii="Verdana" w:eastAsia="Cambria" w:hAnsi="Verdana" w:cs="Arial"/>
          <w:color w:val="FF0000"/>
          <w:sz w:val="20"/>
          <w:szCs w:val="20"/>
          <w:lang w:val="es-ES_tradnl"/>
        </w:rPr>
        <w:t xml:space="preserve"> </w:t>
      </w:r>
      <w:r w:rsidRPr="00325A8D" w:rsidDel="006B39FF">
        <w:rPr>
          <w:rFonts w:ascii="Verdana" w:eastAsia="Cambria" w:hAnsi="Verdana" w:cs="Arial"/>
          <w:sz w:val="20"/>
          <w:szCs w:val="20"/>
          <w:lang w:val="es-ES_tradnl"/>
        </w:rPr>
        <w:t xml:space="preserve"> </w:t>
      </w:r>
      <w:r w:rsidRPr="00325A8D">
        <w:rPr>
          <w:rFonts w:ascii="Verdana" w:eastAsia="Cambria" w:hAnsi="Verdana" w:cs="Arial"/>
          <w:sz w:val="20"/>
          <w:szCs w:val="20"/>
          <w:lang w:val="es-ES_tradnl"/>
        </w:rPr>
        <w:t>a publica</w:t>
      </w:r>
      <w:r>
        <w:rPr>
          <w:rFonts w:ascii="Verdana" w:eastAsia="Cambria" w:hAnsi="Verdana" w:cs="Arial"/>
          <w:sz w:val="20"/>
          <w:szCs w:val="20"/>
          <w:lang w:val="es-ES_tradnl"/>
        </w:rPr>
        <w:t>r</w:t>
      </w:r>
      <w:r w:rsidRPr="00325A8D">
        <w:rPr>
          <w:rFonts w:ascii="Verdana" w:eastAsia="Cambria" w:hAnsi="Verdana" w:cs="Arial"/>
          <w:sz w:val="20"/>
          <w:szCs w:val="20"/>
          <w:lang w:val="es-ES_tradnl"/>
        </w:rPr>
        <w:t xml:space="preserve"> el menú y la investigación</w:t>
      </w:r>
      <w:r>
        <w:rPr>
          <w:rFonts w:ascii="Verdana" w:eastAsia="Cambria" w:hAnsi="Verdana" w:cs="Arial"/>
          <w:sz w:val="20"/>
          <w:szCs w:val="20"/>
          <w:lang w:val="es-ES_tradnl"/>
        </w:rPr>
        <w:t>;</w:t>
      </w:r>
      <w:r w:rsidRPr="00325A8D">
        <w:rPr>
          <w:rFonts w:ascii="Verdana" w:eastAsia="Cambria" w:hAnsi="Verdana" w:cs="Arial"/>
          <w:sz w:val="20"/>
          <w:szCs w:val="20"/>
          <w:lang w:val="es-ES_tradnl"/>
        </w:rPr>
        <w:t xml:space="preserve"> y designando a</w:t>
      </w:r>
      <w:r>
        <w:rPr>
          <w:rFonts w:ascii="Verdana" w:eastAsia="Cambria" w:hAnsi="Verdana" w:cs="Arial"/>
          <w:sz w:val="20"/>
          <w:szCs w:val="20"/>
          <w:lang w:val="es-ES_tradnl"/>
        </w:rPr>
        <w:t xml:space="preserve"> la persona</w:t>
      </w:r>
      <w:r w:rsidRPr="00325A8D">
        <w:rPr>
          <w:rFonts w:ascii="Verdana" w:eastAsia="Cambria" w:hAnsi="Verdana" w:cs="Arial"/>
          <w:sz w:val="20"/>
          <w:szCs w:val="20"/>
          <w:lang w:val="es-ES_tradnl"/>
        </w:rPr>
        <w:t xml:space="preserve"> responsable de recibir el premio en dinero que corresponda</w:t>
      </w:r>
      <w:r>
        <w:rPr>
          <w:rFonts w:ascii="Verdana" w:eastAsia="Cambria" w:hAnsi="Verdana" w:cs="Arial"/>
          <w:sz w:val="20"/>
          <w:szCs w:val="20"/>
          <w:lang w:val="es-ES_tradnl"/>
        </w:rPr>
        <w:t>,</w:t>
      </w:r>
      <w:r w:rsidRPr="00325A8D">
        <w:rPr>
          <w:rFonts w:ascii="Verdana" w:eastAsia="Cambria" w:hAnsi="Verdana" w:cs="Arial"/>
          <w:sz w:val="20"/>
          <w:szCs w:val="20"/>
          <w:lang w:val="es-ES_tradnl"/>
        </w:rPr>
        <w:t xml:space="preserve"> en caso de resultar ganadora o reconocida con mención honrosa la postulación, de acuerdo al formato del </w:t>
      </w:r>
      <w:r w:rsidRPr="00325A8D">
        <w:rPr>
          <w:rFonts w:ascii="Verdana" w:eastAsia="Cambria" w:hAnsi="Verdana" w:cs="Arial"/>
          <w:b/>
          <w:sz w:val="20"/>
          <w:szCs w:val="20"/>
          <w:lang w:val="es-ES_tradnl"/>
        </w:rPr>
        <w:t xml:space="preserve">Anexo </w:t>
      </w:r>
      <w:proofErr w:type="spellStart"/>
      <w:r w:rsidRPr="00325A8D">
        <w:rPr>
          <w:rFonts w:ascii="Verdana" w:eastAsia="Cambria" w:hAnsi="Verdana" w:cs="Arial"/>
          <w:b/>
          <w:sz w:val="20"/>
          <w:szCs w:val="20"/>
          <w:lang w:val="es-ES_tradnl"/>
        </w:rPr>
        <w:t>N°</w:t>
      </w:r>
      <w:proofErr w:type="spellEnd"/>
      <w:r w:rsidRPr="00325A8D">
        <w:rPr>
          <w:rFonts w:ascii="Verdana" w:eastAsia="Cambria" w:hAnsi="Verdana" w:cs="Arial"/>
          <w:b/>
          <w:sz w:val="20"/>
          <w:szCs w:val="20"/>
          <w:lang w:val="es-ES_tradnl"/>
        </w:rPr>
        <w:t xml:space="preserve"> 3.</w:t>
      </w:r>
    </w:p>
    <w:p w14:paraId="54C9D798" w14:textId="77777777" w:rsidR="00D76A5C" w:rsidRPr="00325A8D" w:rsidRDefault="00D76A5C" w:rsidP="00D76A5C">
      <w:pPr>
        <w:pStyle w:val="Prrafodelista"/>
        <w:numPr>
          <w:ilvl w:val="0"/>
          <w:numId w:val="36"/>
        </w:numPr>
        <w:overflowPunct w:val="0"/>
        <w:autoSpaceDE w:val="0"/>
        <w:autoSpaceDN w:val="0"/>
        <w:adjustRightInd w:val="0"/>
        <w:spacing w:after="0" w:line="240" w:lineRule="auto"/>
        <w:ind w:left="1134" w:hanging="141"/>
        <w:jc w:val="both"/>
        <w:rPr>
          <w:rFonts w:ascii="Verdana" w:eastAsia="Cambria" w:hAnsi="Verdana" w:cs="Arial"/>
          <w:sz w:val="20"/>
          <w:szCs w:val="20"/>
          <w:lang w:val="es-ES_tradnl"/>
        </w:rPr>
      </w:pPr>
      <w:r>
        <w:rPr>
          <w:rFonts w:ascii="Verdana" w:eastAsia="Cambria" w:hAnsi="Verdana" w:cs="Arial"/>
          <w:sz w:val="20"/>
          <w:szCs w:val="20"/>
          <w:lang w:val="es-ES_tradnl"/>
        </w:rPr>
        <w:t>C</w:t>
      </w:r>
      <w:r w:rsidRPr="00325A8D">
        <w:rPr>
          <w:rFonts w:ascii="Verdana" w:eastAsia="Cambria" w:hAnsi="Verdana" w:cs="Arial"/>
          <w:sz w:val="20"/>
          <w:szCs w:val="20"/>
          <w:lang w:val="es-ES_tradnl"/>
        </w:rPr>
        <w:t>opia simple de certificado de vigencia</w:t>
      </w:r>
      <w:r>
        <w:rPr>
          <w:rFonts w:ascii="Verdana" w:eastAsia="Cambria" w:hAnsi="Verdana" w:cs="Arial"/>
          <w:sz w:val="20"/>
          <w:szCs w:val="20"/>
          <w:lang w:val="es-ES_tradnl"/>
        </w:rPr>
        <w:t xml:space="preserve"> actualizado, del año 2024</w:t>
      </w:r>
      <w:r w:rsidRPr="00325A8D">
        <w:rPr>
          <w:rFonts w:ascii="Verdana" w:eastAsia="Cambria" w:hAnsi="Verdana" w:cs="Arial"/>
          <w:sz w:val="20"/>
          <w:szCs w:val="20"/>
          <w:lang w:val="es-ES_tradnl"/>
        </w:rPr>
        <w:t>, de la persona jurídica; y</w:t>
      </w:r>
    </w:p>
    <w:p w14:paraId="5E60D4EF" w14:textId="77777777" w:rsidR="00D76A5C" w:rsidRPr="00325A8D" w:rsidRDefault="00D76A5C" w:rsidP="00D76A5C">
      <w:pPr>
        <w:pStyle w:val="Prrafodelista"/>
        <w:numPr>
          <w:ilvl w:val="0"/>
          <w:numId w:val="36"/>
        </w:numPr>
        <w:overflowPunct w:val="0"/>
        <w:autoSpaceDE w:val="0"/>
        <w:autoSpaceDN w:val="0"/>
        <w:adjustRightInd w:val="0"/>
        <w:spacing w:after="0" w:line="240" w:lineRule="auto"/>
        <w:ind w:left="1134" w:hanging="141"/>
        <w:jc w:val="both"/>
        <w:rPr>
          <w:rFonts w:ascii="Verdana" w:eastAsia="Cambria" w:hAnsi="Verdana" w:cs="Arial"/>
          <w:sz w:val="20"/>
          <w:szCs w:val="20"/>
          <w:lang w:val="es-ES_tradnl"/>
        </w:rPr>
      </w:pPr>
      <w:r>
        <w:rPr>
          <w:rFonts w:ascii="Verdana" w:eastAsia="Cambria" w:hAnsi="Verdana" w:cs="Arial"/>
          <w:sz w:val="20"/>
          <w:szCs w:val="20"/>
          <w:lang w:val="es-ES_tradnl"/>
        </w:rPr>
        <w:t>A</w:t>
      </w:r>
      <w:r w:rsidRPr="00325A8D">
        <w:rPr>
          <w:rFonts w:ascii="Verdana" w:eastAsia="Cambria" w:hAnsi="Verdana" w:cs="Arial"/>
          <w:sz w:val="20"/>
          <w:szCs w:val="20"/>
          <w:lang w:val="es-ES_tradnl"/>
        </w:rPr>
        <w:t xml:space="preserve">cta de directorio u otro instrumento en el que conste el nombre de </w:t>
      </w:r>
      <w:r>
        <w:rPr>
          <w:rFonts w:ascii="Verdana" w:eastAsia="Cambria" w:hAnsi="Verdana" w:cs="Arial"/>
          <w:sz w:val="20"/>
          <w:szCs w:val="20"/>
          <w:lang w:val="es-ES_tradnl"/>
        </w:rPr>
        <w:t>e</w:t>
      </w:r>
      <w:r w:rsidRPr="00325A8D">
        <w:rPr>
          <w:rFonts w:ascii="Verdana" w:eastAsia="Cambria" w:hAnsi="Verdana" w:cs="Arial"/>
          <w:sz w:val="20"/>
          <w:szCs w:val="20"/>
          <w:lang w:val="es-ES_tradnl"/>
        </w:rPr>
        <w:t>l o los representantes legales de la persona jurídica y las facultades de que están investidos para representarla y obligarla</w:t>
      </w:r>
      <w:r>
        <w:rPr>
          <w:rFonts w:ascii="Verdana" w:eastAsia="Cambria" w:hAnsi="Verdana" w:cs="Arial"/>
          <w:sz w:val="20"/>
          <w:szCs w:val="20"/>
          <w:lang w:val="es-ES_tradnl"/>
        </w:rPr>
        <w:t>. E</w:t>
      </w:r>
      <w:r w:rsidRPr="00325A8D">
        <w:rPr>
          <w:rFonts w:ascii="Verdana" w:eastAsia="Cambria" w:hAnsi="Verdana" w:cs="Arial"/>
          <w:sz w:val="20"/>
          <w:szCs w:val="20"/>
          <w:lang w:val="es-ES_tradnl"/>
        </w:rPr>
        <w:t xml:space="preserve">ste documento </w:t>
      </w:r>
      <w:r w:rsidRPr="00325A8D">
        <w:rPr>
          <w:rFonts w:ascii="Verdana" w:eastAsia="Cambria" w:hAnsi="Verdana" w:cs="Arial"/>
          <w:sz w:val="20"/>
          <w:szCs w:val="20"/>
          <w:lang w:val="es-ES"/>
        </w:rPr>
        <w:t>no podrá tener una antigüedad superior a un año contado desde la fecha de presentación.</w:t>
      </w:r>
    </w:p>
    <w:p w14:paraId="43D5B22F" w14:textId="77777777" w:rsidR="00D76A5C" w:rsidRPr="00EE296E" w:rsidRDefault="00D76A5C" w:rsidP="00D76A5C">
      <w:pPr>
        <w:pStyle w:val="Prrafodelista"/>
        <w:overflowPunct w:val="0"/>
        <w:autoSpaceDE w:val="0"/>
        <w:autoSpaceDN w:val="0"/>
        <w:adjustRightInd w:val="0"/>
        <w:spacing w:after="0" w:line="240" w:lineRule="auto"/>
        <w:ind w:left="1134"/>
        <w:jc w:val="both"/>
        <w:rPr>
          <w:rFonts w:ascii="Verdana" w:eastAsia="Cambria" w:hAnsi="Verdana" w:cs="Arial"/>
          <w:sz w:val="20"/>
          <w:szCs w:val="20"/>
          <w:lang w:val="es-ES_tradnl"/>
        </w:rPr>
      </w:pPr>
    </w:p>
    <w:p w14:paraId="78219B59" w14:textId="77777777" w:rsidR="00D76A5C" w:rsidRPr="00782D3B" w:rsidRDefault="00D76A5C" w:rsidP="00D76A5C">
      <w:pPr>
        <w:numPr>
          <w:ilvl w:val="0"/>
          <w:numId w:val="33"/>
        </w:numPr>
        <w:overflowPunct w:val="0"/>
        <w:autoSpaceDE w:val="0"/>
        <w:autoSpaceDN w:val="0"/>
        <w:adjustRightInd w:val="0"/>
        <w:spacing w:after="120" w:line="240" w:lineRule="auto"/>
        <w:ind w:left="714" w:hanging="357"/>
        <w:jc w:val="both"/>
        <w:rPr>
          <w:rFonts w:ascii="Verdana" w:eastAsia="MS Mincho" w:hAnsi="Verdana" w:cs="Arial"/>
          <w:sz w:val="20"/>
          <w:szCs w:val="20"/>
          <w:lang w:val="es-ES_tradnl" w:eastAsia="es-ES"/>
        </w:rPr>
      </w:pPr>
      <w:r w:rsidRPr="006156A2">
        <w:rPr>
          <w:rFonts w:ascii="Verdana" w:eastAsia="MS Mincho" w:hAnsi="Verdana" w:cs="Arial"/>
          <w:sz w:val="20"/>
          <w:szCs w:val="20"/>
          <w:u w:val="single"/>
          <w:lang w:val="es-ES_tradnl" w:eastAsia="es-ES"/>
        </w:rPr>
        <w:t>Copia simple de la cédula nacional de identidad</w:t>
      </w:r>
      <w:r>
        <w:rPr>
          <w:rFonts w:ascii="Verdana" w:eastAsia="MS Mincho" w:hAnsi="Verdana" w:cs="Arial"/>
          <w:sz w:val="20"/>
          <w:szCs w:val="20"/>
          <w:lang w:val="es-ES_tradnl" w:eastAsia="es-ES"/>
        </w:rPr>
        <w:t xml:space="preserve">, </w:t>
      </w:r>
      <w:r w:rsidRPr="00782D3B">
        <w:rPr>
          <w:rFonts w:ascii="Verdana" w:eastAsia="MS Mincho" w:hAnsi="Verdana" w:cs="Arial"/>
          <w:sz w:val="20"/>
          <w:szCs w:val="20"/>
          <w:lang w:val="es-ES_tradnl" w:eastAsia="es-ES"/>
        </w:rPr>
        <w:t>otorgada por el Servicio de Registro Civil e Identificación de Chile, de todos los integrantes del equipo postulante y del representante de la persona jurídica participante si fuere el caso. En el caso de postulantes de nacionalidad chilena se podrá adjuntar copia del pasaporte vigente.</w:t>
      </w:r>
    </w:p>
    <w:p w14:paraId="3C51A336" w14:textId="77777777" w:rsidR="00D76A5C" w:rsidRPr="00782D3B" w:rsidRDefault="00D76A5C" w:rsidP="00D76A5C">
      <w:pPr>
        <w:spacing w:after="0" w:line="240" w:lineRule="auto"/>
        <w:ind w:left="720"/>
        <w:jc w:val="both"/>
        <w:rPr>
          <w:rFonts w:ascii="Verdana" w:eastAsia="Cambria" w:hAnsi="Verdana" w:cs="Arial"/>
          <w:sz w:val="20"/>
          <w:szCs w:val="20"/>
          <w:lang w:val="es-ES_tradnl"/>
        </w:rPr>
      </w:pPr>
    </w:p>
    <w:p w14:paraId="22EF2E74"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 xml:space="preserve">Idioma de la </w:t>
      </w:r>
      <w:r>
        <w:rPr>
          <w:rFonts w:ascii="Verdana" w:eastAsia="Cambria" w:hAnsi="Verdana" w:cs="Arial"/>
          <w:b/>
          <w:sz w:val="20"/>
          <w:szCs w:val="20"/>
          <w:lang w:val="es-ES_tradnl"/>
        </w:rPr>
        <w:t>p</w:t>
      </w:r>
      <w:r w:rsidRPr="00782D3B">
        <w:rPr>
          <w:rFonts w:ascii="Verdana" w:eastAsia="Cambria" w:hAnsi="Verdana" w:cs="Arial"/>
          <w:b/>
          <w:sz w:val="20"/>
          <w:szCs w:val="20"/>
          <w:lang w:val="es-ES_tradnl"/>
        </w:rPr>
        <w:t>ostulación</w:t>
      </w:r>
    </w:p>
    <w:p w14:paraId="4CD5D7D4"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6EF17DB9" w14:textId="3CB65684" w:rsidR="002043BC" w:rsidRPr="00DA5FFB" w:rsidRDefault="00D76A5C" w:rsidP="00D76A5C">
      <w:pPr>
        <w:spacing w:after="0" w:line="240" w:lineRule="auto"/>
        <w:jc w:val="both"/>
        <w:rPr>
          <w:rFonts w:ascii="Verdana" w:eastAsia="MS Mincho" w:hAnsi="Verdana" w:cs="Arial"/>
          <w:sz w:val="20"/>
          <w:szCs w:val="20"/>
          <w:lang w:val="es-ES" w:eastAsia="es-ES"/>
        </w:rPr>
      </w:pPr>
      <w:r w:rsidRPr="4E73B155">
        <w:rPr>
          <w:rFonts w:ascii="Verdana" w:eastAsia="MS Mincho" w:hAnsi="Verdana" w:cs="Arial"/>
          <w:sz w:val="20"/>
          <w:szCs w:val="20"/>
          <w:lang w:val="es-ES" w:eastAsia="es-ES"/>
        </w:rPr>
        <w:t>Toda postulación deberá ser presentada en idioma español. Los documentos que se presenten en otro idioma, sin la debida traducción, se entenderán como no presentados. Basta con traducción simple</w:t>
      </w:r>
      <w:r w:rsidR="00F231D4">
        <w:rPr>
          <w:rFonts w:ascii="Verdana" w:eastAsia="MS Mincho" w:hAnsi="Verdana" w:cs="Arial"/>
          <w:sz w:val="20"/>
          <w:szCs w:val="20"/>
          <w:lang w:val="es-ES" w:eastAsia="es-ES"/>
        </w:rPr>
        <w:t>.</w:t>
      </w:r>
    </w:p>
    <w:p w14:paraId="2B0E55A8" w14:textId="77777777" w:rsidR="002043BC" w:rsidRPr="00782D3B" w:rsidRDefault="002043BC" w:rsidP="00D76A5C">
      <w:pPr>
        <w:spacing w:after="0" w:line="240" w:lineRule="auto"/>
        <w:jc w:val="both"/>
        <w:rPr>
          <w:rFonts w:ascii="Verdana" w:eastAsia="MS Mincho" w:hAnsi="Verdana" w:cs="Arial"/>
          <w:sz w:val="20"/>
          <w:szCs w:val="20"/>
          <w:lang w:val="es-ES_tradnl" w:eastAsia="es-ES"/>
        </w:rPr>
      </w:pPr>
    </w:p>
    <w:p w14:paraId="323EB6BD" w14:textId="77777777" w:rsidR="00D76A5C" w:rsidRPr="00782D3B" w:rsidRDefault="00D76A5C" w:rsidP="00D76A5C">
      <w:pPr>
        <w:numPr>
          <w:ilvl w:val="0"/>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lastRenderedPageBreak/>
        <w:t>ADMISIBILIDAD</w:t>
      </w:r>
    </w:p>
    <w:p w14:paraId="2AF53DD7" w14:textId="77777777" w:rsidR="00D76A5C" w:rsidRPr="00782D3B" w:rsidRDefault="00D76A5C" w:rsidP="00D76A5C">
      <w:pPr>
        <w:spacing w:after="0" w:line="240" w:lineRule="auto"/>
        <w:ind w:left="360"/>
        <w:contextualSpacing/>
        <w:jc w:val="both"/>
        <w:rPr>
          <w:rFonts w:ascii="Verdana" w:eastAsia="Cambria" w:hAnsi="Verdana" w:cs="Arial"/>
          <w:b/>
          <w:sz w:val="20"/>
          <w:szCs w:val="20"/>
          <w:lang w:val="es-ES_tradnl"/>
        </w:rPr>
      </w:pPr>
    </w:p>
    <w:p w14:paraId="1D521808"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 xml:space="preserve">Examen de </w:t>
      </w:r>
      <w:r>
        <w:rPr>
          <w:rFonts w:ascii="Verdana" w:eastAsia="Cambria" w:hAnsi="Verdana" w:cs="Arial"/>
          <w:b/>
          <w:sz w:val="20"/>
          <w:szCs w:val="20"/>
          <w:lang w:val="es-ES_tradnl"/>
        </w:rPr>
        <w:t>a</w:t>
      </w:r>
      <w:r w:rsidRPr="00782D3B">
        <w:rPr>
          <w:rFonts w:ascii="Verdana" w:eastAsia="Cambria" w:hAnsi="Verdana" w:cs="Arial"/>
          <w:b/>
          <w:sz w:val="20"/>
          <w:szCs w:val="20"/>
          <w:lang w:val="es-ES_tradnl"/>
        </w:rPr>
        <w:t>dmisibilidad</w:t>
      </w:r>
    </w:p>
    <w:p w14:paraId="7170A3D9"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094ABDD6" w14:textId="77777777" w:rsidR="00D76A5C" w:rsidRPr="00782D3B" w:rsidRDefault="00D76A5C" w:rsidP="00D76A5C">
      <w:pPr>
        <w:spacing w:after="12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Recibidas las postulaciones, </w:t>
      </w:r>
      <w:r>
        <w:rPr>
          <w:rFonts w:ascii="Verdana" w:eastAsia="MS Mincho" w:hAnsi="Verdana" w:cs="Arial"/>
          <w:sz w:val="20"/>
          <w:szCs w:val="20"/>
          <w:lang w:val="es-ES_tradnl" w:eastAsia="es-ES"/>
        </w:rPr>
        <w:t>la Subdirección</w:t>
      </w:r>
      <w:r w:rsidRPr="00782D3B">
        <w:rPr>
          <w:rFonts w:ascii="Verdana" w:eastAsia="MS Mincho" w:hAnsi="Verdana" w:cs="Arial"/>
          <w:sz w:val="20"/>
          <w:szCs w:val="20"/>
          <w:lang w:val="es-ES_tradnl" w:eastAsia="es-ES"/>
        </w:rPr>
        <w:t xml:space="preserve"> de Patrimonio Cultural</w:t>
      </w:r>
      <w:r>
        <w:rPr>
          <w:rFonts w:ascii="Verdana" w:eastAsia="MS Mincho" w:hAnsi="Verdana" w:cs="Arial"/>
          <w:sz w:val="20"/>
          <w:szCs w:val="20"/>
          <w:lang w:val="es-ES_tradnl" w:eastAsia="es-ES"/>
        </w:rPr>
        <w:t xml:space="preserve"> Inmaterial</w:t>
      </w:r>
      <w:r w:rsidRPr="00782D3B">
        <w:rPr>
          <w:rFonts w:ascii="Verdana" w:eastAsia="MS Mincho" w:hAnsi="Verdana" w:cs="Arial"/>
          <w:sz w:val="20"/>
          <w:szCs w:val="20"/>
          <w:lang w:val="es-ES_tradnl" w:eastAsia="es-ES"/>
        </w:rPr>
        <w:t xml:space="preserve"> del</w:t>
      </w:r>
      <w:r>
        <w:rPr>
          <w:rFonts w:ascii="Verdana" w:eastAsia="MS Mincho" w:hAnsi="Verdana" w:cs="Arial"/>
          <w:sz w:val="20"/>
          <w:szCs w:val="20"/>
          <w:lang w:val="es-ES_tradnl" w:eastAsia="es-ES"/>
        </w:rPr>
        <w:t xml:space="preserve"> Servicio Nacional del Patrimonio Cultural,</w:t>
      </w:r>
      <w:r w:rsidRPr="00782D3B">
        <w:rPr>
          <w:rFonts w:ascii="Verdana" w:eastAsia="MS Mincho" w:hAnsi="Verdana" w:cs="Arial"/>
          <w:sz w:val="20"/>
          <w:szCs w:val="20"/>
          <w:lang w:val="es-ES_tradnl" w:eastAsia="es-ES"/>
        </w:rPr>
        <w:t xml:space="preserve"> procederá a determinar si la postulación cumple con los siguientes requisitos formales obligatorios:</w:t>
      </w:r>
    </w:p>
    <w:p w14:paraId="136173EA" w14:textId="77777777" w:rsidR="00D76A5C" w:rsidRPr="00782D3B" w:rsidRDefault="00D76A5C" w:rsidP="00D76A5C">
      <w:pPr>
        <w:numPr>
          <w:ilvl w:val="0"/>
          <w:numId w:val="30"/>
        </w:numPr>
        <w:overflowPunct w:val="0"/>
        <w:autoSpaceDE w:val="0"/>
        <w:autoSpaceDN w:val="0"/>
        <w:adjustRightInd w:val="0"/>
        <w:spacing w:after="12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Que el equipo esté conformado por al menos </w:t>
      </w:r>
      <w:r>
        <w:rPr>
          <w:rFonts w:ascii="Verdana" w:eastAsia="MS Mincho" w:hAnsi="Verdana" w:cs="Arial"/>
          <w:sz w:val="20"/>
          <w:szCs w:val="20"/>
          <w:lang w:val="es-ES_tradnl" w:eastAsia="es-ES"/>
        </w:rPr>
        <w:t>dos</w:t>
      </w:r>
      <w:r w:rsidRPr="00782D3B">
        <w:rPr>
          <w:rFonts w:ascii="Verdana" w:eastAsia="MS Mincho" w:hAnsi="Verdana" w:cs="Arial"/>
          <w:sz w:val="20"/>
          <w:szCs w:val="20"/>
          <w:lang w:val="es-ES_tradnl" w:eastAsia="es-ES"/>
        </w:rPr>
        <w:t xml:space="preserve"> (</w:t>
      </w:r>
      <w:r>
        <w:rPr>
          <w:rFonts w:ascii="Verdana" w:eastAsia="MS Mincho" w:hAnsi="Verdana" w:cs="Arial"/>
          <w:sz w:val="20"/>
          <w:szCs w:val="20"/>
          <w:lang w:val="es-ES_tradnl" w:eastAsia="es-ES"/>
        </w:rPr>
        <w:t>2</w:t>
      </w:r>
      <w:r w:rsidRPr="00782D3B">
        <w:rPr>
          <w:rFonts w:ascii="Verdana" w:eastAsia="MS Mincho" w:hAnsi="Verdana" w:cs="Arial"/>
          <w:sz w:val="20"/>
          <w:szCs w:val="20"/>
          <w:lang w:val="es-ES_tradnl" w:eastAsia="es-ES"/>
        </w:rPr>
        <w:t xml:space="preserve">) integrantes que cuenten con las características señaladas en el punto 3.1 y que no estén afectos a ninguna </w:t>
      </w:r>
      <w:r>
        <w:rPr>
          <w:rFonts w:ascii="Verdana" w:eastAsia="MS Mincho" w:hAnsi="Verdana" w:cs="Arial"/>
          <w:sz w:val="20"/>
          <w:szCs w:val="20"/>
          <w:lang w:val="es-ES_tradnl" w:eastAsia="es-ES"/>
        </w:rPr>
        <w:t>restricción</w:t>
      </w:r>
      <w:r w:rsidRPr="00782D3B">
        <w:rPr>
          <w:rFonts w:ascii="Verdana" w:eastAsia="MS Mincho" w:hAnsi="Verdana" w:cs="Arial"/>
          <w:sz w:val="20"/>
          <w:szCs w:val="20"/>
          <w:lang w:val="es-ES_tradnl" w:eastAsia="es-ES"/>
        </w:rPr>
        <w:t xml:space="preserve"> para postular establecida en el punto 3.1.1;</w:t>
      </w:r>
    </w:p>
    <w:p w14:paraId="1CA8A230" w14:textId="77777777" w:rsidR="00D76A5C" w:rsidRPr="00782D3B" w:rsidRDefault="00D76A5C" w:rsidP="00D76A5C">
      <w:pPr>
        <w:numPr>
          <w:ilvl w:val="0"/>
          <w:numId w:val="30"/>
        </w:numPr>
        <w:overflowPunct w:val="0"/>
        <w:autoSpaceDE w:val="0"/>
        <w:autoSpaceDN w:val="0"/>
        <w:adjustRightInd w:val="0"/>
        <w:spacing w:after="12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Que la postulación haya sido enviada o presentada dentro del plazo establecido, en el lugar indicado y con las formalidades señaladas en el numeral 2; y</w:t>
      </w:r>
    </w:p>
    <w:p w14:paraId="0C62DE89" w14:textId="77777777" w:rsidR="00D76A5C" w:rsidRDefault="00D76A5C" w:rsidP="00D76A5C">
      <w:pPr>
        <w:numPr>
          <w:ilvl w:val="0"/>
          <w:numId w:val="30"/>
        </w:numPr>
        <w:overflowPunct w:val="0"/>
        <w:autoSpaceDE w:val="0"/>
        <w:autoSpaceDN w:val="0"/>
        <w:adjustRightInd w:val="0"/>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Que se hayan acompañado los antecedentes obligatorios para postular establecidos en el punto 3.2.</w:t>
      </w:r>
    </w:p>
    <w:p w14:paraId="47FFF21B" w14:textId="77777777" w:rsidR="00D76A5C" w:rsidRDefault="00D76A5C" w:rsidP="00D76A5C">
      <w:pPr>
        <w:overflowPunct w:val="0"/>
        <w:autoSpaceDE w:val="0"/>
        <w:autoSpaceDN w:val="0"/>
        <w:adjustRightInd w:val="0"/>
        <w:spacing w:after="0" w:line="240" w:lineRule="auto"/>
        <w:jc w:val="both"/>
        <w:rPr>
          <w:rFonts w:ascii="Verdana" w:eastAsia="MS Mincho" w:hAnsi="Verdana" w:cs="Arial"/>
          <w:sz w:val="20"/>
          <w:szCs w:val="20"/>
          <w:lang w:val="es-ES_tradnl" w:eastAsia="es-ES"/>
        </w:rPr>
      </w:pPr>
    </w:p>
    <w:p w14:paraId="7BEBFBBC"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14294924" w14:textId="77777777" w:rsidR="00793FCF" w:rsidRPr="00782D3B" w:rsidRDefault="00793FCF" w:rsidP="00D76A5C">
      <w:pPr>
        <w:spacing w:after="0" w:line="240" w:lineRule="auto"/>
        <w:jc w:val="both"/>
        <w:rPr>
          <w:rFonts w:ascii="Verdana" w:eastAsia="MS Mincho" w:hAnsi="Verdana" w:cs="Arial"/>
          <w:sz w:val="20"/>
          <w:szCs w:val="20"/>
          <w:lang w:val="es-ES_tradnl" w:eastAsia="es-ES"/>
        </w:rPr>
      </w:pPr>
    </w:p>
    <w:p w14:paraId="27255774" w14:textId="77777777" w:rsidR="00D76A5C" w:rsidRPr="00AE2603" w:rsidRDefault="00D76A5C" w:rsidP="00D76A5C">
      <w:pPr>
        <w:pStyle w:val="Prrafodelista"/>
        <w:numPr>
          <w:ilvl w:val="1"/>
          <w:numId w:val="32"/>
        </w:numPr>
        <w:tabs>
          <w:tab w:val="left" w:pos="708"/>
          <w:tab w:val="left" w:pos="851"/>
          <w:tab w:val="left" w:pos="1416"/>
          <w:tab w:val="left" w:pos="2124"/>
          <w:tab w:val="left" w:pos="2832"/>
          <w:tab w:val="left" w:pos="3540"/>
          <w:tab w:val="left" w:pos="4248"/>
          <w:tab w:val="left" w:pos="4693"/>
        </w:tabs>
        <w:spacing w:after="0" w:line="240" w:lineRule="auto"/>
        <w:jc w:val="both"/>
        <w:rPr>
          <w:rFonts w:ascii="Verdana" w:eastAsia="MS Mincho" w:hAnsi="Verdana" w:cs="Arial"/>
          <w:b/>
          <w:sz w:val="20"/>
          <w:szCs w:val="20"/>
          <w:lang w:val="es-ES_tradnl" w:eastAsia="es-ES"/>
        </w:rPr>
      </w:pPr>
      <w:r>
        <w:rPr>
          <w:rFonts w:ascii="Verdana" w:eastAsia="MS Mincho" w:hAnsi="Verdana" w:cs="Arial"/>
          <w:b/>
          <w:sz w:val="20"/>
          <w:szCs w:val="20"/>
          <w:lang w:val="es-ES_tradnl" w:eastAsia="es-ES"/>
        </w:rPr>
        <w:t xml:space="preserve"> </w:t>
      </w:r>
      <w:r w:rsidRPr="00AE2603">
        <w:rPr>
          <w:rFonts w:ascii="Verdana" w:eastAsia="MS Mincho" w:hAnsi="Verdana" w:cs="Arial"/>
          <w:b/>
          <w:sz w:val="20"/>
          <w:szCs w:val="20"/>
          <w:lang w:val="es-ES_tradnl" w:eastAsia="es-ES"/>
        </w:rPr>
        <w:t>Declaración de inadmisibilidad</w:t>
      </w:r>
    </w:p>
    <w:p w14:paraId="5E98D63B" w14:textId="77777777" w:rsidR="00D76A5C" w:rsidRPr="00782D3B" w:rsidRDefault="00D76A5C" w:rsidP="00D76A5C">
      <w:pPr>
        <w:spacing w:after="0" w:line="240" w:lineRule="auto"/>
        <w:jc w:val="both"/>
        <w:rPr>
          <w:rFonts w:ascii="Verdana" w:eastAsia="MS Mincho" w:hAnsi="Verdana" w:cs="Arial"/>
          <w:b/>
          <w:sz w:val="20"/>
          <w:szCs w:val="20"/>
          <w:lang w:val="es-ES_tradnl" w:eastAsia="es-ES"/>
        </w:rPr>
      </w:pPr>
    </w:p>
    <w:p w14:paraId="285F6E27"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La inadmisibilidad de una postulación será formalizada mediante resolución administrativa dictada por la </w:t>
      </w:r>
      <w:r>
        <w:rPr>
          <w:rFonts w:ascii="Verdana" w:eastAsia="MS Mincho" w:hAnsi="Verdana" w:cs="Arial"/>
          <w:sz w:val="20"/>
          <w:szCs w:val="20"/>
          <w:lang w:val="es-ES_tradnl" w:eastAsia="es-ES"/>
        </w:rPr>
        <w:t>j</w:t>
      </w:r>
      <w:r w:rsidRPr="00782D3B">
        <w:rPr>
          <w:rFonts w:ascii="Verdana" w:eastAsia="MS Mincho" w:hAnsi="Verdana" w:cs="Arial"/>
          <w:sz w:val="20"/>
          <w:szCs w:val="20"/>
          <w:lang w:val="es-ES_tradnl" w:eastAsia="es-ES"/>
        </w:rPr>
        <w:t xml:space="preserve">efatura </w:t>
      </w:r>
      <w:r>
        <w:rPr>
          <w:rFonts w:ascii="Verdana" w:eastAsia="MS Mincho" w:hAnsi="Verdana" w:cs="Arial"/>
          <w:sz w:val="20"/>
          <w:szCs w:val="20"/>
          <w:lang w:val="es-ES_tradnl" w:eastAsia="es-ES"/>
        </w:rPr>
        <w:t>de la Subdirección</w:t>
      </w:r>
      <w:r w:rsidRPr="00782D3B">
        <w:rPr>
          <w:rFonts w:ascii="Verdana" w:eastAsia="MS Mincho" w:hAnsi="Verdana" w:cs="Arial"/>
          <w:sz w:val="20"/>
          <w:szCs w:val="20"/>
          <w:lang w:val="es-ES_tradnl" w:eastAsia="es-ES"/>
        </w:rPr>
        <w:t xml:space="preserve"> de Patrimonio Cultural</w:t>
      </w:r>
      <w:r>
        <w:rPr>
          <w:rFonts w:ascii="Verdana" w:eastAsia="MS Mincho" w:hAnsi="Verdana" w:cs="Arial"/>
          <w:sz w:val="20"/>
          <w:szCs w:val="20"/>
          <w:lang w:val="es-ES_tradnl" w:eastAsia="es-ES"/>
        </w:rPr>
        <w:t xml:space="preserve"> Inmaterial</w:t>
      </w:r>
      <w:r w:rsidRPr="00782D3B">
        <w:rPr>
          <w:rFonts w:ascii="Verdana" w:eastAsia="MS Mincho" w:hAnsi="Verdana" w:cs="Arial"/>
          <w:sz w:val="20"/>
          <w:szCs w:val="20"/>
          <w:lang w:val="es-ES_tradnl" w:eastAsia="es-ES"/>
        </w:rPr>
        <w:t>. Esta resolución será notificada a los interesados en conformidad a lo dispuesto en estas bases.</w:t>
      </w:r>
    </w:p>
    <w:p w14:paraId="7011840A"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6B036479" w14:textId="77777777" w:rsidR="00D76A5C" w:rsidRPr="00782D3B" w:rsidRDefault="00D76A5C" w:rsidP="00D76A5C">
      <w:pPr>
        <w:spacing w:after="0" w:line="240" w:lineRule="auto"/>
        <w:jc w:val="both"/>
        <w:rPr>
          <w:rFonts w:ascii="Verdana" w:eastAsia="MS Mincho" w:hAnsi="Verdana" w:cs="Arial"/>
          <w:b/>
          <w:sz w:val="20"/>
          <w:szCs w:val="20"/>
          <w:lang w:val="es-ES_tradnl" w:eastAsia="es-ES"/>
        </w:rPr>
      </w:pPr>
      <w:r w:rsidRPr="00782D3B">
        <w:rPr>
          <w:rFonts w:ascii="Verdana" w:eastAsia="MS Mincho" w:hAnsi="Verdana" w:cs="Arial"/>
          <w:sz w:val="20"/>
          <w:szCs w:val="20"/>
          <w:lang w:val="es-ES_tradnl" w:eastAsia="es-ES"/>
        </w:rPr>
        <w:t>De constatarse algún incumplimiento con posterioridad a la etapa de admisibilidad, la postulación será declarada fuera de concurso en la forma establecida en el apartado 2.5 de estas bases.</w:t>
      </w:r>
    </w:p>
    <w:p w14:paraId="7C3264EC"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3456B263" w14:textId="77777777" w:rsidR="00D76A5C" w:rsidRPr="00782D3B" w:rsidRDefault="00D76A5C" w:rsidP="00D76A5C">
      <w:pPr>
        <w:numPr>
          <w:ilvl w:val="0"/>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EVALUACIÓN, NOMINACIÓN DE FINALISTAS Y SELECCIÓN</w:t>
      </w:r>
    </w:p>
    <w:p w14:paraId="7D065528" w14:textId="77777777" w:rsidR="00D76A5C" w:rsidRPr="00782D3B" w:rsidRDefault="00D76A5C" w:rsidP="00D76A5C">
      <w:pPr>
        <w:spacing w:after="0" w:line="240" w:lineRule="auto"/>
        <w:ind w:left="360"/>
        <w:contextualSpacing/>
        <w:jc w:val="both"/>
        <w:rPr>
          <w:rFonts w:ascii="Verdana" w:eastAsia="Cambria" w:hAnsi="Verdana" w:cs="Arial"/>
          <w:sz w:val="20"/>
          <w:szCs w:val="20"/>
          <w:lang w:val="es-ES_tradnl"/>
        </w:rPr>
      </w:pPr>
    </w:p>
    <w:p w14:paraId="76FDCD86"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Comi</w:t>
      </w:r>
      <w:r>
        <w:rPr>
          <w:rFonts w:ascii="Verdana" w:eastAsia="Cambria" w:hAnsi="Verdana" w:cs="Arial"/>
          <w:b/>
          <w:sz w:val="20"/>
          <w:szCs w:val="20"/>
          <w:lang w:val="es-ES_tradnl"/>
        </w:rPr>
        <w:t>té</w:t>
      </w:r>
      <w:r w:rsidRPr="00782D3B">
        <w:rPr>
          <w:rFonts w:ascii="Verdana" w:eastAsia="Cambria" w:hAnsi="Verdana" w:cs="Arial"/>
          <w:b/>
          <w:sz w:val="20"/>
          <w:szCs w:val="20"/>
          <w:lang w:val="es-ES_tradnl"/>
        </w:rPr>
        <w:t xml:space="preserve"> de </w:t>
      </w:r>
      <w:r>
        <w:rPr>
          <w:rFonts w:ascii="Verdana" w:eastAsia="Cambria" w:hAnsi="Verdana" w:cs="Arial"/>
          <w:b/>
          <w:sz w:val="20"/>
          <w:szCs w:val="20"/>
          <w:lang w:val="es-ES_tradnl"/>
        </w:rPr>
        <w:t>e</w:t>
      </w:r>
      <w:r w:rsidRPr="00782D3B">
        <w:rPr>
          <w:rFonts w:ascii="Verdana" w:eastAsia="Cambria" w:hAnsi="Verdana" w:cs="Arial"/>
          <w:b/>
          <w:sz w:val="20"/>
          <w:szCs w:val="20"/>
          <w:lang w:val="es-ES_tradnl"/>
        </w:rPr>
        <w:t xml:space="preserve">valuación y </w:t>
      </w:r>
      <w:r>
        <w:rPr>
          <w:rFonts w:ascii="Verdana" w:eastAsia="Cambria" w:hAnsi="Verdana" w:cs="Arial"/>
          <w:b/>
          <w:sz w:val="20"/>
          <w:szCs w:val="20"/>
          <w:lang w:val="es-ES_tradnl"/>
        </w:rPr>
        <w:t>s</w:t>
      </w:r>
      <w:r w:rsidRPr="00782D3B">
        <w:rPr>
          <w:rFonts w:ascii="Verdana" w:eastAsia="Cambria" w:hAnsi="Verdana" w:cs="Arial"/>
          <w:b/>
          <w:sz w:val="20"/>
          <w:szCs w:val="20"/>
          <w:lang w:val="es-ES_tradnl"/>
        </w:rPr>
        <w:t>elección</w:t>
      </w:r>
    </w:p>
    <w:p w14:paraId="01C28066"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1DC48021"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La evaluación de las propuestas </w:t>
      </w:r>
      <w:r>
        <w:rPr>
          <w:rFonts w:ascii="Verdana" w:eastAsia="MS Mincho" w:hAnsi="Verdana" w:cs="Arial"/>
          <w:sz w:val="20"/>
          <w:szCs w:val="20"/>
          <w:lang w:val="es-ES_tradnl" w:eastAsia="es-ES"/>
        </w:rPr>
        <w:t>admisibles y la selección de la</w:t>
      </w:r>
      <w:r w:rsidRPr="00782D3B">
        <w:rPr>
          <w:rFonts w:ascii="Verdana" w:eastAsia="MS Mincho" w:hAnsi="Verdana" w:cs="Arial"/>
          <w:sz w:val="20"/>
          <w:szCs w:val="20"/>
          <w:lang w:val="es-ES_tradnl" w:eastAsia="es-ES"/>
        </w:rPr>
        <w:t xml:space="preserve"> propuesta </w:t>
      </w:r>
      <w:r>
        <w:rPr>
          <w:rFonts w:ascii="Verdana" w:eastAsia="MS Mincho" w:hAnsi="Verdana" w:cs="Arial"/>
          <w:sz w:val="20"/>
          <w:szCs w:val="20"/>
          <w:lang w:val="es-ES_tradnl" w:eastAsia="es-ES"/>
        </w:rPr>
        <w:t xml:space="preserve">ganadora </w:t>
      </w:r>
      <w:r w:rsidRPr="00782D3B">
        <w:rPr>
          <w:rFonts w:ascii="Verdana" w:eastAsia="MS Mincho" w:hAnsi="Verdana" w:cs="Arial"/>
          <w:sz w:val="20"/>
          <w:szCs w:val="20"/>
          <w:lang w:val="es-ES_tradnl" w:eastAsia="es-ES"/>
        </w:rPr>
        <w:t xml:space="preserve">del </w:t>
      </w:r>
      <w:r w:rsidRPr="0008575C">
        <w:rPr>
          <w:rFonts w:ascii="Verdana" w:eastAsia="MS Mincho" w:hAnsi="Verdana" w:cs="Arial"/>
          <w:bCs/>
          <w:sz w:val="20"/>
          <w:szCs w:val="20"/>
          <w:lang w:val="es-ES_tradnl" w:eastAsia="es-ES"/>
        </w:rPr>
        <w:t>concurso “El Menú de Chile, Reconocimiento a las Cocinas Patrimoniales</w:t>
      </w:r>
      <w:r>
        <w:rPr>
          <w:rFonts w:ascii="Verdana" w:eastAsia="MS Mincho" w:hAnsi="Verdana" w:cs="Arial"/>
          <w:bCs/>
          <w:sz w:val="20"/>
          <w:szCs w:val="20"/>
          <w:lang w:val="es-ES_tradnl" w:eastAsia="es-ES"/>
        </w:rPr>
        <w:t>”,</w:t>
      </w:r>
      <w:r w:rsidRPr="00782D3B">
        <w:rPr>
          <w:rFonts w:ascii="Verdana" w:eastAsia="MS Mincho" w:hAnsi="Verdana" w:cs="Arial"/>
          <w:sz w:val="20"/>
          <w:szCs w:val="20"/>
          <w:lang w:val="es-ES_tradnl" w:eastAsia="es-ES"/>
        </w:rPr>
        <w:t xml:space="preserve"> y </w:t>
      </w:r>
      <w:r>
        <w:rPr>
          <w:rFonts w:ascii="Verdana" w:eastAsia="MS Mincho" w:hAnsi="Verdana" w:cs="Arial"/>
          <w:sz w:val="20"/>
          <w:szCs w:val="20"/>
          <w:lang w:val="es-ES_tradnl" w:eastAsia="es-ES"/>
        </w:rPr>
        <w:t>aquellas reconocidas con m</w:t>
      </w:r>
      <w:r w:rsidRPr="00782D3B">
        <w:rPr>
          <w:rFonts w:ascii="Verdana" w:eastAsia="MS Mincho" w:hAnsi="Verdana" w:cs="Arial"/>
          <w:sz w:val="20"/>
          <w:szCs w:val="20"/>
          <w:lang w:val="es-ES_tradnl" w:eastAsia="es-ES"/>
        </w:rPr>
        <w:t xml:space="preserve">enciones </w:t>
      </w:r>
      <w:r>
        <w:rPr>
          <w:rFonts w:ascii="Verdana" w:eastAsia="MS Mincho" w:hAnsi="Verdana" w:cs="Arial"/>
          <w:sz w:val="20"/>
          <w:szCs w:val="20"/>
          <w:lang w:val="es-ES_tradnl" w:eastAsia="es-ES"/>
        </w:rPr>
        <w:t>h</w:t>
      </w:r>
      <w:r w:rsidRPr="00782D3B">
        <w:rPr>
          <w:rFonts w:ascii="Verdana" w:eastAsia="MS Mincho" w:hAnsi="Verdana" w:cs="Arial"/>
          <w:sz w:val="20"/>
          <w:szCs w:val="20"/>
          <w:lang w:val="es-ES_tradnl" w:eastAsia="es-ES"/>
        </w:rPr>
        <w:t xml:space="preserve">onrosas, será realizado por un </w:t>
      </w:r>
      <w:r>
        <w:rPr>
          <w:rFonts w:ascii="Verdana" w:eastAsia="MS Mincho" w:hAnsi="Verdana" w:cs="Arial"/>
          <w:sz w:val="20"/>
          <w:szCs w:val="20"/>
          <w:lang w:val="es-ES_tradnl" w:eastAsia="es-ES"/>
        </w:rPr>
        <w:t>c</w:t>
      </w:r>
      <w:r w:rsidRPr="00782D3B">
        <w:rPr>
          <w:rFonts w:ascii="Verdana" w:eastAsia="MS Mincho" w:hAnsi="Verdana" w:cs="Arial"/>
          <w:sz w:val="20"/>
          <w:szCs w:val="20"/>
          <w:lang w:val="es-ES_tradnl" w:eastAsia="es-ES"/>
        </w:rPr>
        <w:t xml:space="preserve">omité de </w:t>
      </w:r>
      <w:r>
        <w:rPr>
          <w:rFonts w:ascii="Verdana" w:eastAsia="MS Mincho" w:hAnsi="Verdana" w:cs="Arial"/>
          <w:sz w:val="20"/>
          <w:szCs w:val="20"/>
          <w:lang w:val="es-ES_tradnl" w:eastAsia="es-ES"/>
        </w:rPr>
        <w:t>e</w:t>
      </w:r>
      <w:r w:rsidRPr="00782D3B">
        <w:rPr>
          <w:rFonts w:ascii="Verdana" w:eastAsia="MS Mincho" w:hAnsi="Verdana" w:cs="Arial"/>
          <w:sz w:val="20"/>
          <w:szCs w:val="20"/>
          <w:lang w:val="es-ES_tradnl" w:eastAsia="es-ES"/>
        </w:rPr>
        <w:t xml:space="preserve">valuación y </w:t>
      </w:r>
      <w:r>
        <w:rPr>
          <w:rFonts w:ascii="Verdana" w:eastAsia="MS Mincho" w:hAnsi="Verdana" w:cs="Arial"/>
          <w:sz w:val="20"/>
          <w:szCs w:val="20"/>
          <w:lang w:val="es-ES_tradnl" w:eastAsia="es-ES"/>
        </w:rPr>
        <w:t>s</w:t>
      </w:r>
      <w:r w:rsidRPr="00782D3B">
        <w:rPr>
          <w:rFonts w:ascii="Verdana" w:eastAsia="MS Mincho" w:hAnsi="Verdana" w:cs="Arial"/>
          <w:sz w:val="20"/>
          <w:szCs w:val="20"/>
          <w:lang w:val="es-ES_tradnl" w:eastAsia="es-ES"/>
        </w:rPr>
        <w:t xml:space="preserve">elección, en adelante “el </w:t>
      </w:r>
      <w:r>
        <w:rPr>
          <w:rFonts w:ascii="Verdana" w:eastAsia="MS Mincho" w:hAnsi="Verdana" w:cs="Arial"/>
          <w:sz w:val="20"/>
          <w:szCs w:val="20"/>
          <w:lang w:val="es-ES_tradnl" w:eastAsia="es-ES"/>
        </w:rPr>
        <w:t>c</w:t>
      </w:r>
      <w:r w:rsidRPr="00782D3B">
        <w:rPr>
          <w:rFonts w:ascii="Verdana" w:eastAsia="MS Mincho" w:hAnsi="Verdana" w:cs="Arial"/>
          <w:sz w:val="20"/>
          <w:szCs w:val="20"/>
          <w:lang w:val="es-ES_tradnl" w:eastAsia="es-ES"/>
        </w:rPr>
        <w:t>omité”.</w:t>
      </w:r>
    </w:p>
    <w:p w14:paraId="167438E0"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03B6AD6A" w14:textId="6203D6C5" w:rsidR="00D76A5C" w:rsidRPr="00782D3B" w:rsidRDefault="00D76A5C" w:rsidP="00D76A5C">
      <w:pPr>
        <w:spacing w:after="0" w:line="240" w:lineRule="auto"/>
        <w:jc w:val="both"/>
        <w:rPr>
          <w:rFonts w:ascii="Verdana" w:eastAsia="MS Mincho" w:hAnsi="Verdana" w:cs="Arial"/>
          <w:sz w:val="20"/>
          <w:szCs w:val="20"/>
          <w:lang w:val="es-ES" w:eastAsia="es-ES"/>
        </w:rPr>
      </w:pPr>
      <w:r w:rsidRPr="4E73B155">
        <w:rPr>
          <w:rFonts w:ascii="Verdana" w:eastAsia="MS Mincho" w:hAnsi="Verdana" w:cs="Arial"/>
          <w:sz w:val="20"/>
          <w:szCs w:val="20"/>
          <w:lang w:val="es-ES" w:eastAsia="es-ES"/>
        </w:rPr>
        <w:t xml:space="preserve">El </w:t>
      </w:r>
      <w:r>
        <w:rPr>
          <w:rFonts w:ascii="Verdana" w:eastAsia="MS Mincho" w:hAnsi="Verdana" w:cs="Arial"/>
          <w:sz w:val="20"/>
          <w:szCs w:val="20"/>
          <w:lang w:val="es-ES" w:eastAsia="es-ES"/>
        </w:rPr>
        <w:t>c</w:t>
      </w:r>
      <w:r w:rsidRPr="4E73B155">
        <w:rPr>
          <w:rFonts w:ascii="Verdana" w:eastAsia="MS Mincho" w:hAnsi="Verdana" w:cs="Arial"/>
          <w:sz w:val="20"/>
          <w:szCs w:val="20"/>
          <w:lang w:val="es-ES" w:eastAsia="es-ES"/>
        </w:rPr>
        <w:t xml:space="preserve">omité será conformado por una persona designada por el Servicio Nacional del Patrimonio Cultural; </w:t>
      </w:r>
      <w:r w:rsidRPr="00156E77">
        <w:rPr>
          <w:rFonts w:ascii="Verdana" w:eastAsia="MS Mincho" w:hAnsi="Verdana" w:cs="Arial"/>
          <w:sz w:val="20"/>
          <w:szCs w:val="20"/>
          <w:lang w:val="es-ES" w:eastAsia="es-ES"/>
        </w:rPr>
        <w:t>dos expertos(as) regionales y dos expertos(as) nacionales de</w:t>
      </w:r>
      <w:r w:rsidRPr="4E73B155">
        <w:rPr>
          <w:rFonts w:ascii="Verdana" w:eastAsia="MS Mincho" w:hAnsi="Verdana" w:cs="Arial"/>
          <w:sz w:val="20"/>
          <w:szCs w:val="20"/>
          <w:lang w:val="es-ES" w:eastAsia="es-ES"/>
        </w:rPr>
        <w:t xml:space="preserve"> destacada trayectoria en la investigación (Ciencias, Ciencias Sociales y Humanas), difusión (cronistas) y/o preparación de comidas y cocinas patrimoniales (chefs y o c</w:t>
      </w:r>
      <w:r>
        <w:rPr>
          <w:rFonts w:ascii="Verdana" w:eastAsia="MS Mincho" w:hAnsi="Verdana" w:cs="Arial"/>
          <w:sz w:val="20"/>
          <w:szCs w:val="20"/>
          <w:lang w:val="es-ES" w:eastAsia="es-ES"/>
        </w:rPr>
        <w:t>ocineras/o</w:t>
      </w:r>
      <w:r w:rsidRPr="4E73B155">
        <w:rPr>
          <w:rFonts w:ascii="Verdana" w:eastAsia="MS Mincho" w:hAnsi="Verdana" w:cs="Arial"/>
          <w:sz w:val="20"/>
          <w:szCs w:val="20"/>
          <w:lang w:val="es-ES" w:eastAsia="es-ES"/>
        </w:rPr>
        <w:t>s</w:t>
      </w:r>
      <w:r>
        <w:rPr>
          <w:rFonts w:ascii="Verdana" w:eastAsia="MS Mincho" w:hAnsi="Verdana" w:cs="Arial"/>
          <w:sz w:val="20"/>
          <w:szCs w:val="20"/>
          <w:lang w:val="es-ES" w:eastAsia="es-ES"/>
        </w:rPr>
        <w:t xml:space="preserve"> tradicion</w:t>
      </w:r>
      <w:r w:rsidR="00A1731A">
        <w:rPr>
          <w:rFonts w:ascii="Verdana" w:eastAsia="MS Mincho" w:hAnsi="Verdana" w:cs="Arial"/>
          <w:sz w:val="20"/>
          <w:szCs w:val="20"/>
          <w:lang w:val="es-ES" w:eastAsia="es-ES"/>
        </w:rPr>
        <w:t>ales</w:t>
      </w:r>
      <w:r w:rsidRPr="4E73B155">
        <w:rPr>
          <w:rFonts w:ascii="Verdana" w:eastAsia="MS Mincho" w:hAnsi="Verdana" w:cs="Arial"/>
          <w:sz w:val="20"/>
          <w:szCs w:val="20"/>
          <w:lang w:val="es-ES" w:eastAsia="es-ES"/>
        </w:rPr>
        <w:t>), más algún representante de equipo ganador de El Menú de Chile de versiones anteriores.</w:t>
      </w:r>
    </w:p>
    <w:p w14:paraId="12276C4A"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0D720FE1" w14:textId="234FF107"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 xml:space="preserve">Los y las integrantes del </w:t>
      </w:r>
      <w:r>
        <w:rPr>
          <w:rFonts w:ascii="Verdana" w:eastAsia="MS Mincho" w:hAnsi="Verdana" w:cs="Arial"/>
          <w:sz w:val="20"/>
          <w:szCs w:val="20"/>
          <w:lang w:val="es-ES" w:eastAsia="es-ES"/>
        </w:rPr>
        <w:t>c</w:t>
      </w:r>
      <w:r w:rsidRPr="642B5B84">
        <w:rPr>
          <w:rFonts w:ascii="Verdana" w:eastAsia="MS Mincho" w:hAnsi="Verdana" w:cs="Arial"/>
          <w:sz w:val="20"/>
          <w:szCs w:val="20"/>
          <w:lang w:val="es-ES" w:eastAsia="es-ES"/>
        </w:rPr>
        <w:t xml:space="preserve">omité de </w:t>
      </w:r>
      <w:r>
        <w:rPr>
          <w:rFonts w:ascii="Verdana" w:eastAsia="MS Mincho" w:hAnsi="Verdana" w:cs="Arial"/>
          <w:sz w:val="20"/>
          <w:szCs w:val="20"/>
          <w:lang w:val="es-ES" w:eastAsia="es-ES"/>
        </w:rPr>
        <w:t>e</w:t>
      </w:r>
      <w:r w:rsidRPr="642B5B84">
        <w:rPr>
          <w:rFonts w:ascii="Verdana" w:eastAsia="MS Mincho" w:hAnsi="Verdana" w:cs="Arial"/>
          <w:sz w:val="20"/>
          <w:szCs w:val="20"/>
          <w:lang w:val="es-ES" w:eastAsia="es-ES"/>
        </w:rPr>
        <w:t xml:space="preserve">valuación y </w:t>
      </w:r>
      <w:r>
        <w:rPr>
          <w:rFonts w:ascii="Verdana" w:eastAsia="MS Mincho" w:hAnsi="Verdana" w:cs="Arial"/>
          <w:sz w:val="20"/>
          <w:szCs w:val="20"/>
          <w:lang w:val="es-ES" w:eastAsia="es-ES"/>
        </w:rPr>
        <w:t>s</w:t>
      </w:r>
      <w:r w:rsidRPr="642B5B84">
        <w:rPr>
          <w:rFonts w:ascii="Verdana" w:eastAsia="MS Mincho" w:hAnsi="Verdana" w:cs="Arial"/>
          <w:sz w:val="20"/>
          <w:szCs w:val="20"/>
          <w:lang w:val="es-ES" w:eastAsia="es-ES"/>
        </w:rPr>
        <w:t>elección serán designados por la</w:t>
      </w:r>
      <w:r>
        <w:rPr>
          <w:rFonts w:ascii="Verdana" w:eastAsia="MS Mincho" w:hAnsi="Verdana" w:cs="Arial"/>
          <w:sz w:val="20"/>
          <w:szCs w:val="20"/>
          <w:lang w:val="es-ES" w:eastAsia="es-ES"/>
        </w:rPr>
        <w:t xml:space="preserve"> dir</w:t>
      </w:r>
      <w:r w:rsidR="00A1731A">
        <w:rPr>
          <w:rFonts w:ascii="Verdana" w:eastAsia="MS Mincho" w:hAnsi="Verdana" w:cs="Arial"/>
          <w:sz w:val="20"/>
          <w:szCs w:val="20"/>
          <w:lang w:val="es-ES" w:eastAsia="es-ES"/>
        </w:rPr>
        <w:t>ección</w:t>
      </w:r>
      <w:r>
        <w:rPr>
          <w:rFonts w:ascii="Verdana" w:eastAsia="MS Mincho" w:hAnsi="Verdana" w:cs="Arial"/>
          <w:sz w:val="20"/>
          <w:szCs w:val="20"/>
          <w:lang w:val="es-ES" w:eastAsia="es-ES"/>
        </w:rPr>
        <w:t xml:space="preserve"> nacional del Servicio Nacional del Patrimonio Cultural, conforme a la propuesta realizada por la</w:t>
      </w:r>
      <w:r w:rsidRPr="642B5B84">
        <w:rPr>
          <w:rFonts w:ascii="Verdana" w:eastAsia="MS Mincho" w:hAnsi="Verdana" w:cs="Arial"/>
          <w:sz w:val="20"/>
          <w:szCs w:val="20"/>
          <w:lang w:val="es-ES" w:eastAsia="es-ES"/>
        </w:rPr>
        <w:t xml:space="preserve"> </w:t>
      </w:r>
      <w:r>
        <w:rPr>
          <w:rFonts w:ascii="Verdana" w:eastAsia="MS Mincho" w:hAnsi="Verdana" w:cs="Arial"/>
          <w:sz w:val="20"/>
          <w:szCs w:val="20"/>
          <w:lang w:val="es-ES" w:eastAsia="es-ES"/>
        </w:rPr>
        <w:lastRenderedPageBreak/>
        <w:t>j</w:t>
      </w:r>
      <w:r w:rsidRPr="642B5B84">
        <w:rPr>
          <w:rFonts w:ascii="Verdana" w:eastAsia="MS Mincho" w:hAnsi="Verdana" w:cs="Arial"/>
          <w:sz w:val="20"/>
          <w:szCs w:val="20"/>
          <w:lang w:val="es-ES" w:eastAsia="es-ES"/>
        </w:rPr>
        <w:t xml:space="preserve">efatura de la Subdirección de Patrimonio Cultural Inmaterial, tomando en consideración los siguientes criterios: experiencia, conocimiento y/o sensibilidad en temas de patrimonio culinario y enfoque de género. </w:t>
      </w:r>
    </w:p>
    <w:p w14:paraId="6BD7D8AB"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29FFF39"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 xml:space="preserve">La nómina definitiva de los miembros del </w:t>
      </w:r>
      <w:r>
        <w:rPr>
          <w:rFonts w:ascii="Verdana" w:eastAsia="MS Mincho" w:hAnsi="Verdana" w:cs="Arial"/>
          <w:sz w:val="20"/>
          <w:szCs w:val="20"/>
          <w:lang w:val="es-ES" w:eastAsia="es-ES"/>
        </w:rPr>
        <w:t>c</w:t>
      </w:r>
      <w:r w:rsidRPr="642B5B84">
        <w:rPr>
          <w:rFonts w:ascii="Verdana" w:eastAsia="MS Mincho" w:hAnsi="Verdana" w:cs="Arial"/>
          <w:sz w:val="20"/>
          <w:szCs w:val="20"/>
          <w:lang w:val="es-ES" w:eastAsia="es-ES"/>
        </w:rPr>
        <w:t xml:space="preserve">omité será fijada mediante resolución administrativa de la </w:t>
      </w:r>
      <w:r>
        <w:rPr>
          <w:rFonts w:ascii="Verdana" w:eastAsia="MS Mincho" w:hAnsi="Verdana" w:cs="Arial"/>
          <w:sz w:val="20"/>
          <w:szCs w:val="20"/>
          <w:lang w:val="es-ES" w:eastAsia="es-ES"/>
        </w:rPr>
        <w:t>j</w:t>
      </w:r>
      <w:r w:rsidRPr="642B5B84">
        <w:rPr>
          <w:rFonts w:ascii="Verdana" w:eastAsia="MS Mincho" w:hAnsi="Verdana" w:cs="Arial"/>
          <w:sz w:val="20"/>
          <w:szCs w:val="20"/>
          <w:lang w:val="es-ES" w:eastAsia="es-ES"/>
        </w:rPr>
        <w:t>efatura de la Subdirección de Patrimonio Cultural Inmaterial y será publicada en el sitio web</w:t>
      </w:r>
      <w:r>
        <w:rPr>
          <w:rFonts w:ascii="Verdana" w:eastAsia="MS Mincho" w:hAnsi="Verdana" w:cs="Arial"/>
          <w:sz w:val="20"/>
          <w:szCs w:val="20"/>
          <w:lang w:val="es-ES" w:eastAsia="es-ES"/>
        </w:rPr>
        <w:t>:</w:t>
      </w:r>
      <w:r>
        <w:rPr>
          <w:rFonts w:ascii="Verdana" w:eastAsia="MS Mincho" w:hAnsi="Verdana" w:cs="Arial"/>
          <w:color w:val="FF0000"/>
          <w:sz w:val="20"/>
          <w:szCs w:val="20"/>
          <w:lang w:val="es-ES" w:eastAsia="es-ES"/>
        </w:rPr>
        <w:t xml:space="preserve"> </w:t>
      </w:r>
      <w:hyperlink r:id="rId14" w:history="1">
        <w:r w:rsidRPr="004429B3">
          <w:rPr>
            <w:rStyle w:val="Hipervnculo"/>
            <w:rFonts w:ascii="Verdana" w:eastAsia="MS Mincho" w:hAnsi="Verdana" w:cs="Arial"/>
            <w:sz w:val="20"/>
            <w:szCs w:val="20"/>
            <w:lang w:val="es-ES" w:eastAsia="es-ES"/>
          </w:rPr>
          <w:t>www.patrimoniocultural.gob.cl</w:t>
        </w:r>
      </w:hyperlink>
      <w:r>
        <w:rPr>
          <w:rFonts w:ascii="Verdana" w:eastAsia="MS Mincho" w:hAnsi="Verdana" w:cs="Arial"/>
          <w:color w:val="FF0000"/>
          <w:sz w:val="20"/>
          <w:szCs w:val="20"/>
          <w:lang w:val="es-ES" w:eastAsia="es-ES"/>
        </w:rPr>
        <w:t xml:space="preserve"> </w:t>
      </w:r>
    </w:p>
    <w:p w14:paraId="5F0F0526"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E455BAB" w14:textId="31451400"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Para sesionar válidamente, </w:t>
      </w:r>
      <w:r>
        <w:rPr>
          <w:rFonts w:ascii="Verdana" w:eastAsia="MS Mincho" w:hAnsi="Verdana" w:cs="Arial"/>
          <w:sz w:val="20"/>
          <w:szCs w:val="20"/>
          <w:lang w:val="es-ES_tradnl" w:eastAsia="es-ES"/>
        </w:rPr>
        <w:t>el comité</w:t>
      </w:r>
      <w:r w:rsidRPr="00782D3B">
        <w:rPr>
          <w:rFonts w:ascii="Verdana" w:eastAsia="MS Mincho" w:hAnsi="Verdana" w:cs="Arial"/>
          <w:sz w:val="20"/>
          <w:szCs w:val="20"/>
          <w:lang w:val="es-ES_tradnl" w:eastAsia="es-ES"/>
        </w:rPr>
        <w:t xml:space="preserve"> debe</w:t>
      </w:r>
      <w:r>
        <w:rPr>
          <w:rFonts w:ascii="Verdana" w:eastAsia="MS Mincho" w:hAnsi="Verdana" w:cs="Arial"/>
          <w:sz w:val="20"/>
          <w:szCs w:val="20"/>
          <w:lang w:val="es-ES_tradnl" w:eastAsia="es-ES"/>
        </w:rPr>
        <w:t>rá</w:t>
      </w:r>
      <w:r w:rsidRPr="00782D3B">
        <w:rPr>
          <w:rFonts w:ascii="Verdana" w:eastAsia="MS Mincho" w:hAnsi="Verdana" w:cs="Arial"/>
          <w:sz w:val="20"/>
          <w:szCs w:val="20"/>
          <w:lang w:val="es-ES_tradnl" w:eastAsia="es-ES"/>
        </w:rPr>
        <w:t xml:space="preserve"> contar, indefectiblemente, con la presencia de la mayoría de sus integrantes designados</w:t>
      </w:r>
      <w:r w:rsidRPr="00156E77">
        <w:rPr>
          <w:rFonts w:ascii="Verdana" w:eastAsia="MS Mincho" w:hAnsi="Verdana" w:cs="Arial"/>
          <w:sz w:val="20"/>
          <w:szCs w:val="20"/>
          <w:lang w:val="es-ES_tradnl" w:eastAsia="es-ES"/>
        </w:rPr>
        <w:t>,</w:t>
      </w:r>
      <w:r w:rsidRPr="00633EC4">
        <w:rPr>
          <w:rFonts w:ascii="Verdana" w:eastAsia="MS Mincho" w:hAnsi="Verdana" w:cs="Arial"/>
          <w:color w:val="FF0000"/>
          <w:sz w:val="20"/>
          <w:szCs w:val="20"/>
          <w:lang w:val="es-ES_tradnl" w:eastAsia="es-ES"/>
        </w:rPr>
        <w:t xml:space="preserve"> </w:t>
      </w:r>
      <w:r w:rsidR="000F6608" w:rsidRPr="000F6608">
        <w:rPr>
          <w:rFonts w:ascii="Verdana" w:eastAsia="MS Mincho" w:hAnsi="Verdana" w:cs="Arial"/>
          <w:color w:val="000000" w:themeColor="text1"/>
          <w:sz w:val="20"/>
          <w:szCs w:val="20"/>
          <w:lang w:val="es-ES_tradnl" w:eastAsia="es-ES"/>
        </w:rPr>
        <w:t>dichas</w:t>
      </w:r>
      <w:r w:rsidR="000F6608">
        <w:rPr>
          <w:rFonts w:ascii="Verdana" w:eastAsia="MS Mincho" w:hAnsi="Verdana" w:cs="Arial"/>
          <w:color w:val="000000" w:themeColor="text1"/>
          <w:sz w:val="20"/>
          <w:szCs w:val="20"/>
          <w:lang w:val="es-ES_tradnl" w:eastAsia="es-ES"/>
        </w:rPr>
        <w:t xml:space="preserve"> sesiones serán en modalidad </w:t>
      </w:r>
      <w:r w:rsidR="000F6608">
        <w:rPr>
          <w:rFonts w:ascii="Verdana" w:eastAsia="MS Mincho" w:hAnsi="Verdana" w:cs="Arial"/>
          <w:sz w:val="20"/>
          <w:szCs w:val="20"/>
          <w:lang w:val="es-ES_tradnl" w:eastAsia="es-ES"/>
        </w:rPr>
        <w:t xml:space="preserve">virtual. </w:t>
      </w:r>
      <w:r w:rsidRPr="00782D3B">
        <w:rPr>
          <w:rFonts w:ascii="Verdana" w:eastAsia="MS Mincho" w:hAnsi="Verdana" w:cs="Arial"/>
          <w:sz w:val="20"/>
          <w:szCs w:val="20"/>
          <w:lang w:val="es-ES_tradnl" w:eastAsia="es-ES"/>
        </w:rPr>
        <w:t xml:space="preserve">Los acuerdos del </w:t>
      </w:r>
      <w:r>
        <w:rPr>
          <w:rFonts w:ascii="Verdana" w:eastAsia="MS Mincho" w:hAnsi="Verdana" w:cs="Arial"/>
          <w:sz w:val="20"/>
          <w:szCs w:val="20"/>
          <w:lang w:val="es-ES_tradnl" w:eastAsia="es-ES"/>
        </w:rPr>
        <w:t>c</w:t>
      </w:r>
      <w:r w:rsidRPr="00782D3B">
        <w:rPr>
          <w:rFonts w:ascii="Verdana" w:eastAsia="MS Mincho" w:hAnsi="Verdana" w:cs="Arial"/>
          <w:sz w:val="20"/>
          <w:szCs w:val="20"/>
          <w:lang w:val="es-ES_tradnl" w:eastAsia="es-ES"/>
        </w:rPr>
        <w:t>omité debe</w:t>
      </w:r>
      <w:r>
        <w:rPr>
          <w:rFonts w:ascii="Verdana" w:eastAsia="MS Mincho" w:hAnsi="Verdana" w:cs="Arial"/>
          <w:sz w:val="20"/>
          <w:szCs w:val="20"/>
          <w:lang w:val="es-ES_tradnl" w:eastAsia="es-ES"/>
        </w:rPr>
        <w:t>rán</w:t>
      </w:r>
      <w:r w:rsidRPr="00782D3B">
        <w:rPr>
          <w:rFonts w:ascii="Verdana" w:eastAsia="MS Mincho" w:hAnsi="Verdana" w:cs="Arial"/>
          <w:sz w:val="20"/>
          <w:szCs w:val="20"/>
          <w:lang w:val="es-ES_tradnl" w:eastAsia="es-ES"/>
        </w:rPr>
        <w:t xml:space="preserve"> contar con el voto conforme de la mayoría de los asistentes a la(s) sesión(es) de evaluación. En caso de empate, dirimirá quien haya sido elegido</w:t>
      </w:r>
      <w:r>
        <w:rPr>
          <w:rFonts w:ascii="Verdana" w:eastAsia="MS Mincho" w:hAnsi="Verdana" w:cs="Arial"/>
          <w:sz w:val="20"/>
          <w:szCs w:val="20"/>
          <w:lang w:val="es-ES_tradnl" w:eastAsia="es-ES"/>
        </w:rPr>
        <w:t>/a</w:t>
      </w:r>
      <w:r w:rsidRPr="00782D3B">
        <w:rPr>
          <w:rFonts w:ascii="Verdana" w:eastAsia="MS Mincho" w:hAnsi="Verdana" w:cs="Arial"/>
          <w:sz w:val="20"/>
          <w:szCs w:val="20"/>
          <w:lang w:val="es-ES_tradnl" w:eastAsia="es-ES"/>
        </w:rPr>
        <w:t xml:space="preserve"> como presidente/a del </w:t>
      </w:r>
      <w:r>
        <w:rPr>
          <w:rFonts w:ascii="Verdana" w:eastAsia="MS Mincho" w:hAnsi="Verdana" w:cs="Arial"/>
          <w:sz w:val="20"/>
          <w:szCs w:val="20"/>
          <w:lang w:val="es-ES_tradnl" w:eastAsia="es-ES"/>
        </w:rPr>
        <w:t>c</w:t>
      </w:r>
      <w:r w:rsidRPr="00782D3B">
        <w:rPr>
          <w:rFonts w:ascii="Verdana" w:eastAsia="MS Mincho" w:hAnsi="Verdana" w:cs="Arial"/>
          <w:sz w:val="20"/>
          <w:szCs w:val="20"/>
          <w:lang w:val="es-ES_tradnl" w:eastAsia="es-ES"/>
        </w:rPr>
        <w:t xml:space="preserve">omité. Para ello, previo a iniciar su evaluación, </w:t>
      </w:r>
      <w:r>
        <w:rPr>
          <w:rFonts w:ascii="Verdana" w:eastAsia="MS Mincho" w:hAnsi="Verdana" w:cs="Arial"/>
          <w:sz w:val="20"/>
          <w:szCs w:val="20"/>
          <w:lang w:val="es-ES_tradnl" w:eastAsia="es-ES"/>
        </w:rPr>
        <w:t>el comité</w:t>
      </w:r>
      <w:r w:rsidRPr="00782D3B">
        <w:rPr>
          <w:rFonts w:ascii="Verdana" w:eastAsia="MS Mincho" w:hAnsi="Verdana" w:cs="Arial"/>
          <w:sz w:val="20"/>
          <w:szCs w:val="20"/>
          <w:lang w:val="es-ES_tradnl" w:eastAsia="es-ES"/>
        </w:rPr>
        <w:t xml:space="preserve"> elegirá </w:t>
      </w:r>
      <w:r>
        <w:rPr>
          <w:rFonts w:ascii="Verdana" w:eastAsia="MS Mincho" w:hAnsi="Verdana" w:cs="Arial"/>
          <w:sz w:val="20"/>
          <w:szCs w:val="20"/>
          <w:lang w:val="es-ES_tradnl" w:eastAsia="es-ES"/>
        </w:rPr>
        <w:t>de</w:t>
      </w:r>
      <w:r w:rsidRPr="00782D3B">
        <w:rPr>
          <w:rFonts w:ascii="Verdana" w:eastAsia="MS Mincho" w:hAnsi="Verdana" w:cs="Arial"/>
          <w:sz w:val="20"/>
          <w:szCs w:val="20"/>
          <w:lang w:val="es-ES_tradnl" w:eastAsia="es-ES"/>
        </w:rPr>
        <w:t xml:space="preserve"> su </w:t>
      </w:r>
      <w:r>
        <w:rPr>
          <w:rFonts w:ascii="Verdana" w:eastAsia="MS Mincho" w:hAnsi="Verdana" w:cs="Arial"/>
          <w:sz w:val="20"/>
          <w:szCs w:val="20"/>
          <w:lang w:val="es-ES_tradnl" w:eastAsia="es-ES"/>
        </w:rPr>
        <w:t xml:space="preserve">seno a un/a </w:t>
      </w:r>
      <w:r w:rsidRPr="00782D3B">
        <w:rPr>
          <w:rFonts w:ascii="Verdana" w:eastAsia="MS Mincho" w:hAnsi="Verdana" w:cs="Arial"/>
          <w:sz w:val="20"/>
          <w:szCs w:val="20"/>
          <w:lang w:val="es-ES_tradnl" w:eastAsia="es-ES"/>
        </w:rPr>
        <w:t>presidente/a.</w:t>
      </w:r>
    </w:p>
    <w:p w14:paraId="25DA994C"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4E37BAD8"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4E73B155">
        <w:rPr>
          <w:rFonts w:ascii="Verdana" w:eastAsia="MS Mincho" w:hAnsi="Verdana" w:cs="Arial"/>
          <w:sz w:val="20"/>
          <w:szCs w:val="20"/>
          <w:lang w:val="es-ES" w:eastAsia="es-ES"/>
        </w:rPr>
        <w:t xml:space="preserve">Los(as) integrantes del </w:t>
      </w:r>
      <w:r>
        <w:rPr>
          <w:rFonts w:ascii="Verdana" w:eastAsia="MS Mincho" w:hAnsi="Verdana" w:cs="Arial"/>
          <w:sz w:val="20"/>
          <w:szCs w:val="20"/>
          <w:lang w:val="es-ES" w:eastAsia="es-ES"/>
        </w:rPr>
        <w:t>c</w:t>
      </w:r>
      <w:r w:rsidRPr="4E73B155">
        <w:rPr>
          <w:rFonts w:ascii="Verdana" w:eastAsia="MS Mincho" w:hAnsi="Verdana" w:cs="Arial"/>
          <w:sz w:val="20"/>
          <w:szCs w:val="20"/>
          <w:lang w:val="es-ES" w:eastAsia="es-ES"/>
        </w:rPr>
        <w:t xml:space="preserve">omité realizarán su labor con absoluta transparencia, independencia y prescindencia de factores externos que puedan restarle imparcialidad, y estarán sujetos a las normas de probidad y abstención establecidas, respectivamente, en los artículos 52 y 53 de la Ley </w:t>
      </w:r>
      <w:proofErr w:type="spellStart"/>
      <w:r w:rsidRPr="4E73B155">
        <w:rPr>
          <w:rFonts w:ascii="Verdana" w:eastAsia="MS Mincho" w:hAnsi="Verdana" w:cs="Arial"/>
          <w:sz w:val="20"/>
          <w:szCs w:val="20"/>
          <w:lang w:val="es-ES" w:eastAsia="es-ES"/>
        </w:rPr>
        <w:t>N°</w:t>
      </w:r>
      <w:proofErr w:type="spellEnd"/>
      <w:r w:rsidRPr="4E73B155">
        <w:rPr>
          <w:rFonts w:ascii="Verdana" w:eastAsia="MS Mincho" w:hAnsi="Verdana" w:cs="Arial"/>
          <w:sz w:val="20"/>
          <w:szCs w:val="20"/>
          <w:lang w:val="es-ES" w:eastAsia="es-ES"/>
        </w:rPr>
        <w:t xml:space="preserve"> 18.575, el principio establecido en el artículo 12 de la </w:t>
      </w:r>
      <w:r>
        <w:rPr>
          <w:rFonts w:ascii="Verdana" w:eastAsia="MS Mincho" w:hAnsi="Verdana" w:cs="Arial"/>
          <w:sz w:val="20"/>
          <w:szCs w:val="20"/>
          <w:lang w:val="es-ES" w:eastAsia="es-ES"/>
        </w:rPr>
        <w:t>L</w:t>
      </w:r>
      <w:r w:rsidRPr="4E73B155">
        <w:rPr>
          <w:rFonts w:ascii="Verdana" w:eastAsia="MS Mincho" w:hAnsi="Verdana" w:cs="Arial"/>
          <w:sz w:val="20"/>
          <w:szCs w:val="20"/>
          <w:lang w:val="es-ES" w:eastAsia="es-ES"/>
        </w:rPr>
        <w:t xml:space="preserve">ey </w:t>
      </w:r>
      <w:proofErr w:type="spellStart"/>
      <w:r w:rsidRPr="4E73B155">
        <w:rPr>
          <w:rFonts w:ascii="Verdana" w:eastAsia="MS Mincho" w:hAnsi="Verdana" w:cs="Arial"/>
          <w:sz w:val="20"/>
          <w:szCs w:val="20"/>
          <w:lang w:val="es-ES" w:eastAsia="es-ES"/>
        </w:rPr>
        <w:t>N°</w:t>
      </w:r>
      <w:proofErr w:type="spellEnd"/>
      <w:r w:rsidRPr="4E73B155">
        <w:rPr>
          <w:rFonts w:ascii="Verdana" w:eastAsia="MS Mincho" w:hAnsi="Verdana" w:cs="Arial"/>
          <w:sz w:val="20"/>
          <w:szCs w:val="20"/>
          <w:lang w:val="es-ES" w:eastAsia="es-ES"/>
        </w:rPr>
        <w:t xml:space="preserve"> 19.880, y </w:t>
      </w:r>
      <w:r>
        <w:rPr>
          <w:rFonts w:ascii="Verdana" w:eastAsia="MS Mincho" w:hAnsi="Verdana" w:cs="Arial"/>
          <w:sz w:val="20"/>
          <w:szCs w:val="20"/>
          <w:lang w:val="es-ES" w:eastAsia="es-ES"/>
        </w:rPr>
        <w:t xml:space="preserve">la </w:t>
      </w:r>
      <w:r w:rsidRPr="4E73B155">
        <w:rPr>
          <w:rFonts w:ascii="Verdana" w:eastAsia="MS Mincho" w:hAnsi="Verdana" w:cs="Arial"/>
          <w:sz w:val="20"/>
          <w:szCs w:val="20"/>
          <w:lang w:val="es-ES" w:eastAsia="es-ES"/>
        </w:rPr>
        <w:t xml:space="preserve">Ley </w:t>
      </w:r>
      <w:proofErr w:type="spellStart"/>
      <w:r>
        <w:rPr>
          <w:rFonts w:ascii="Verdana" w:eastAsia="MS Mincho" w:hAnsi="Verdana" w:cs="Arial"/>
          <w:sz w:val="20"/>
          <w:szCs w:val="20"/>
          <w:lang w:val="es-ES" w:eastAsia="es-ES"/>
        </w:rPr>
        <w:t>Nº</w:t>
      </w:r>
      <w:proofErr w:type="spellEnd"/>
      <w:r>
        <w:rPr>
          <w:rFonts w:ascii="Verdana" w:eastAsia="MS Mincho" w:hAnsi="Verdana" w:cs="Arial"/>
          <w:sz w:val="20"/>
          <w:szCs w:val="20"/>
          <w:lang w:val="es-ES" w:eastAsia="es-ES"/>
        </w:rPr>
        <w:t xml:space="preserve"> </w:t>
      </w:r>
      <w:r w:rsidRPr="4E73B155">
        <w:rPr>
          <w:rFonts w:ascii="Verdana" w:eastAsia="MS Mincho" w:hAnsi="Verdana" w:cs="Arial"/>
          <w:sz w:val="20"/>
          <w:szCs w:val="20"/>
          <w:lang w:val="es-ES" w:eastAsia="es-ES"/>
        </w:rPr>
        <w:t>20.880</w:t>
      </w:r>
      <w:r>
        <w:t xml:space="preserve"> </w:t>
      </w:r>
      <w:r w:rsidRPr="4E73B155">
        <w:rPr>
          <w:rFonts w:ascii="Verdana" w:eastAsia="MS Mincho" w:hAnsi="Verdana" w:cs="Arial"/>
          <w:sz w:val="20"/>
          <w:szCs w:val="20"/>
          <w:lang w:val="es-ES" w:eastAsia="es-ES"/>
        </w:rPr>
        <w:t>sobre Probidad en la Función Pública y Prevención de los Conflictos de Intereses. Además</w:t>
      </w:r>
      <w:r>
        <w:rPr>
          <w:rFonts w:ascii="Verdana" w:eastAsia="MS Mincho" w:hAnsi="Verdana" w:cs="Arial"/>
          <w:sz w:val="20"/>
          <w:szCs w:val="20"/>
          <w:lang w:val="es-ES" w:eastAsia="es-ES"/>
        </w:rPr>
        <w:t>,</w:t>
      </w:r>
      <w:r w:rsidRPr="4E73B155">
        <w:rPr>
          <w:rFonts w:ascii="Verdana" w:eastAsia="MS Mincho" w:hAnsi="Verdana" w:cs="Arial"/>
          <w:sz w:val="20"/>
          <w:szCs w:val="20"/>
          <w:lang w:val="es-ES" w:eastAsia="es-ES"/>
        </w:rPr>
        <w:t xml:space="preserve"> estarán obligados</w:t>
      </w:r>
      <w:r>
        <w:rPr>
          <w:rFonts w:ascii="Verdana" w:eastAsia="MS Mincho" w:hAnsi="Verdana" w:cs="Arial"/>
          <w:sz w:val="20"/>
          <w:szCs w:val="20"/>
          <w:lang w:val="es-ES" w:eastAsia="es-ES"/>
        </w:rPr>
        <w:t>/as</w:t>
      </w:r>
      <w:r w:rsidRPr="4E73B155">
        <w:rPr>
          <w:rFonts w:ascii="Verdana" w:eastAsia="MS Mincho" w:hAnsi="Verdana" w:cs="Arial"/>
          <w:sz w:val="20"/>
          <w:szCs w:val="20"/>
          <w:lang w:val="es-ES" w:eastAsia="es-ES"/>
        </w:rPr>
        <w:t xml:space="preserve"> a guardar la debida confidencialidad sobre las postulaciones que les correspond</w:t>
      </w:r>
      <w:r>
        <w:rPr>
          <w:rFonts w:ascii="Verdana" w:eastAsia="MS Mincho" w:hAnsi="Verdana" w:cs="Arial"/>
          <w:sz w:val="20"/>
          <w:szCs w:val="20"/>
          <w:lang w:val="es-ES" w:eastAsia="es-ES"/>
        </w:rPr>
        <w:t>a</w:t>
      </w:r>
      <w:r w:rsidRPr="4E73B155">
        <w:rPr>
          <w:rFonts w:ascii="Verdana" w:eastAsia="MS Mincho" w:hAnsi="Verdana" w:cs="Arial"/>
          <w:sz w:val="20"/>
          <w:szCs w:val="20"/>
          <w:lang w:val="es-ES" w:eastAsia="es-ES"/>
        </w:rPr>
        <w:t xml:space="preserve"> conocer.</w:t>
      </w:r>
    </w:p>
    <w:p w14:paraId="4B07E030" w14:textId="77777777" w:rsidR="00D76A5C" w:rsidRPr="006156A2" w:rsidRDefault="00D76A5C" w:rsidP="00D76A5C">
      <w:pPr>
        <w:spacing w:after="0" w:line="240" w:lineRule="auto"/>
        <w:jc w:val="both"/>
        <w:rPr>
          <w:rFonts w:ascii="Verdana" w:eastAsia="MS Mincho" w:hAnsi="Verdana" w:cs="Arial"/>
          <w:sz w:val="20"/>
          <w:szCs w:val="20"/>
          <w:lang w:val="es-ES" w:eastAsia="es-ES"/>
        </w:rPr>
      </w:pPr>
    </w:p>
    <w:p w14:paraId="0830649D"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4E73B155">
        <w:rPr>
          <w:rFonts w:ascii="Verdana" w:eastAsia="MS Mincho" w:hAnsi="Verdana" w:cs="Arial"/>
          <w:sz w:val="20"/>
          <w:szCs w:val="20"/>
          <w:lang w:val="es-ES" w:eastAsia="es-ES"/>
        </w:rPr>
        <w:t xml:space="preserve">Los(as) integrantes del </w:t>
      </w:r>
      <w:r>
        <w:rPr>
          <w:rFonts w:ascii="Verdana" w:eastAsia="MS Mincho" w:hAnsi="Verdana" w:cs="Arial"/>
          <w:sz w:val="20"/>
          <w:szCs w:val="20"/>
          <w:lang w:val="es-ES" w:eastAsia="es-ES"/>
        </w:rPr>
        <w:t>c</w:t>
      </w:r>
      <w:r w:rsidRPr="4E73B155">
        <w:rPr>
          <w:rFonts w:ascii="Verdana" w:eastAsia="MS Mincho" w:hAnsi="Verdana" w:cs="Arial"/>
          <w:sz w:val="20"/>
          <w:szCs w:val="20"/>
          <w:lang w:val="es-ES" w:eastAsia="es-ES"/>
        </w:rPr>
        <w:t>omité se encontrarán sujetos a las siguientes incompatibilidades:</w:t>
      </w:r>
    </w:p>
    <w:p w14:paraId="43907FFA"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198A625B" w14:textId="77777777" w:rsidR="00D76A5C" w:rsidRPr="00782D3B" w:rsidRDefault="00D76A5C" w:rsidP="00D76A5C">
      <w:pPr>
        <w:numPr>
          <w:ilvl w:val="0"/>
          <w:numId w:val="31"/>
        </w:numPr>
        <w:overflowPunct w:val="0"/>
        <w:autoSpaceDE w:val="0"/>
        <w:autoSpaceDN w:val="0"/>
        <w:adjustRightInd w:val="0"/>
        <w:spacing w:after="0" w:line="240" w:lineRule="auto"/>
        <w:contextualSpacing/>
        <w:jc w:val="both"/>
        <w:rPr>
          <w:rFonts w:ascii="Verdana" w:eastAsia="Cambria" w:hAnsi="Verdana" w:cs="Arial"/>
          <w:sz w:val="20"/>
          <w:szCs w:val="20"/>
          <w:lang w:val="es-ES_tradnl"/>
        </w:rPr>
      </w:pPr>
      <w:r w:rsidRPr="00782D3B">
        <w:rPr>
          <w:rFonts w:ascii="Verdana" w:eastAsia="Cambria" w:hAnsi="Verdana" w:cs="Arial"/>
          <w:sz w:val="20"/>
          <w:szCs w:val="20"/>
          <w:lang w:val="es-ES_tradnl"/>
        </w:rPr>
        <w:t>Ser cónyuge o conviviente civil, hijo, o pariente de consanguinidad hasta el cuarto grado o de afinidad hasta el segundo grado</w:t>
      </w:r>
      <w:r w:rsidRPr="00782D3B" w:rsidDel="002261C9">
        <w:rPr>
          <w:rFonts w:ascii="Verdana" w:eastAsia="Cambria" w:hAnsi="Verdana" w:cs="Arial"/>
          <w:sz w:val="20"/>
          <w:szCs w:val="20"/>
          <w:lang w:val="es-ES_tradnl"/>
        </w:rPr>
        <w:t xml:space="preserve"> </w:t>
      </w:r>
      <w:r w:rsidRPr="00782D3B">
        <w:rPr>
          <w:rFonts w:ascii="Verdana" w:eastAsia="Cambria" w:hAnsi="Verdana" w:cs="Arial"/>
          <w:sz w:val="20"/>
          <w:szCs w:val="20"/>
          <w:lang w:val="es-ES_tradnl"/>
        </w:rPr>
        <w:t>con algún miembro de los equipos concursantes y/o representante legal.</w:t>
      </w:r>
    </w:p>
    <w:p w14:paraId="6CEBE9F0" w14:textId="77777777" w:rsidR="00D76A5C" w:rsidRPr="00782D3B" w:rsidRDefault="00D76A5C" w:rsidP="00D76A5C">
      <w:pPr>
        <w:numPr>
          <w:ilvl w:val="0"/>
          <w:numId w:val="31"/>
        </w:numPr>
        <w:overflowPunct w:val="0"/>
        <w:autoSpaceDE w:val="0"/>
        <w:autoSpaceDN w:val="0"/>
        <w:adjustRightInd w:val="0"/>
        <w:spacing w:after="0" w:line="240" w:lineRule="auto"/>
        <w:contextualSpacing/>
        <w:jc w:val="both"/>
        <w:rPr>
          <w:rFonts w:ascii="Verdana" w:eastAsia="Cambria" w:hAnsi="Verdana" w:cs="Arial"/>
          <w:sz w:val="20"/>
          <w:szCs w:val="20"/>
          <w:lang w:val="es-ES_tradnl"/>
        </w:rPr>
      </w:pPr>
      <w:r w:rsidRPr="00782D3B">
        <w:rPr>
          <w:rFonts w:ascii="Verdana" w:eastAsia="Cambria" w:hAnsi="Verdana" w:cs="Arial"/>
          <w:sz w:val="20"/>
          <w:szCs w:val="20"/>
          <w:lang w:val="es-ES_tradnl"/>
        </w:rPr>
        <w:t>Ser administrador, representante o mandatario de una persona jurídica que forme parte de uno de los equipos.</w:t>
      </w:r>
    </w:p>
    <w:p w14:paraId="317A94D3" w14:textId="77777777" w:rsidR="00D76A5C" w:rsidRDefault="00D76A5C" w:rsidP="00D76A5C">
      <w:pPr>
        <w:numPr>
          <w:ilvl w:val="0"/>
          <w:numId w:val="31"/>
        </w:numPr>
        <w:overflowPunct w:val="0"/>
        <w:autoSpaceDE w:val="0"/>
        <w:autoSpaceDN w:val="0"/>
        <w:adjustRightInd w:val="0"/>
        <w:spacing w:after="0" w:line="240" w:lineRule="auto"/>
        <w:contextualSpacing/>
        <w:jc w:val="both"/>
        <w:rPr>
          <w:rFonts w:ascii="Verdana" w:eastAsia="Cambria" w:hAnsi="Verdana" w:cs="Arial"/>
          <w:sz w:val="20"/>
          <w:szCs w:val="20"/>
          <w:lang w:val="es-ES_tradnl"/>
        </w:rPr>
      </w:pPr>
      <w:r w:rsidRPr="00782D3B">
        <w:rPr>
          <w:rFonts w:ascii="Verdana" w:eastAsia="Cambria" w:hAnsi="Verdana" w:cs="Arial"/>
          <w:sz w:val="20"/>
          <w:szCs w:val="20"/>
          <w:lang w:val="es-ES_tradnl"/>
        </w:rPr>
        <w:t>Tener interés directo o indirecto respecto de alguna de las propuestas concursantes, que le reste imparcialidad a su intervención.</w:t>
      </w:r>
    </w:p>
    <w:p w14:paraId="46AC2710" w14:textId="77777777" w:rsidR="00D76A5C" w:rsidRPr="00782D3B" w:rsidRDefault="00D76A5C" w:rsidP="00D76A5C">
      <w:pPr>
        <w:numPr>
          <w:ilvl w:val="0"/>
          <w:numId w:val="31"/>
        </w:numPr>
        <w:overflowPunct w:val="0"/>
        <w:autoSpaceDE w:val="0"/>
        <w:autoSpaceDN w:val="0"/>
        <w:adjustRightInd w:val="0"/>
        <w:spacing w:after="0" w:line="240" w:lineRule="auto"/>
        <w:contextualSpacing/>
        <w:jc w:val="both"/>
        <w:rPr>
          <w:rFonts w:ascii="Verdana" w:eastAsia="Cambria" w:hAnsi="Verdana" w:cs="Arial"/>
          <w:sz w:val="20"/>
          <w:szCs w:val="20"/>
          <w:lang w:val="es-ES_tradnl"/>
        </w:rPr>
      </w:pPr>
      <w:r w:rsidRPr="00F64012">
        <w:rPr>
          <w:rFonts w:ascii="Verdana" w:eastAsia="Cambria" w:hAnsi="Verdana" w:cs="Arial"/>
          <w:sz w:val="20"/>
          <w:szCs w:val="20"/>
          <w:lang w:val="es-ES_tradnl"/>
        </w:rPr>
        <w:t>Haber participado, a título gratuito u oneroso, en la elaboración de la postulación a evaluar</w:t>
      </w:r>
      <w:r>
        <w:rPr>
          <w:rFonts w:ascii="Verdana" w:eastAsia="Cambria" w:hAnsi="Verdana" w:cs="Arial"/>
          <w:sz w:val="20"/>
          <w:szCs w:val="20"/>
          <w:lang w:val="es-ES_tradnl"/>
        </w:rPr>
        <w:t>.</w:t>
      </w:r>
    </w:p>
    <w:p w14:paraId="5563646E" w14:textId="77777777" w:rsidR="00D76A5C" w:rsidRPr="00782D3B" w:rsidRDefault="00D76A5C" w:rsidP="00D76A5C">
      <w:pPr>
        <w:numPr>
          <w:ilvl w:val="0"/>
          <w:numId w:val="31"/>
        </w:numPr>
        <w:overflowPunct w:val="0"/>
        <w:autoSpaceDE w:val="0"/>
        <w:autoSpaceDN w:val="0"/>
        <w:adjustRightInd w:val="0"/>
        <w:spacing w:after="0" w:line="240" w:lineRule="auto"/>
        <w:contextualSpacing/>
        <w:jc w:val="both"/>
        <w:rPr>
          <w:rFonts w:ascii="Verdana" w:eastAsia="Cambria" w:hAnsi="Verdana" w:cs="Arial"/>
          <w:sz w:val="20"/>
          <w:szCs w:val="20"/>
          <w:lang w:val="es-ES_tradnl"/>
        </w:rPr>
      </w:pPr>
      <w:r w:rsidRPr="00782D3B">
        <w:rPr>
          <w:rFonts w:ascii="Verdana" w:eastAsia="Cambria" w:hAnsi="Verdana" w:cs="Arial"/>
          <w:sz w:val="20"/>
          <w:szCs w:val="20"/>
          <w:lang w:val="es-ES_tradnl"/>
        </w:rPr>
        <w:t>Tener contacto e intercambio de información referente a la convocatoria con los miembros de los equipos concursantes durante su desarrollo.</w:t>
      </w:r>
    </w:p>
    <w:p w14:paraId="6110C512"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5B654012"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 xml:space="preserve">Si se configura cualquier incompatibilidad o se produce un hecho que le reste imparcialidad a algún(a) integrante del </w:t>
      </w:r>
      <w:r>
        <w:rPr>
          <w:rFonts w:ascii="Verdana" w:eastAsia="MS Mincho" w:hAnsi="Verdana" w:cs="Arial"/>
          <w:sz w:val="20"/>
          <w:szCs w:val="20"/>
          <w:lang w:val="es-ES" w:eastAsia="es-ES"/>
        </w:rPr>
        <w:t>c</w:t>
      </w:r>
      <w:r w:rsidRPr="642B5B84">
        <w:rPr>
          <w:rFonts w:ascii="Verdana" w:eastAsia="MS Mincho" w:hAnsi="Verdana" w:cs="Arial"/>
          <w:sz w:val="20"/>
          <w:szCs w:val="20"/>
          <w:lang w:val="es-ES" w:eastAsia="es-ES"/>
        </w:rPr>
        <w:t xml:space="preserve">omité, éste deberá informarlo al </w:t>
      </w:r>
      <w:r>
        <w:rPr>
          <w:rFonts w:ascii="Verdana" w:eastAsia="MS Mincho" w:hAnsi="Verdana" w:cs="Arial"/>
          <w:sz w:val="20"/>
          <w:szCs w:val="20"/>
          <w:lang w:val="es-ES" w:eastAsia="es-ES"/>
        </w:rPr>
        <w:t>c</w:t>
      </w:r>
      <w:r w:rsidRPr="642B5B84">
        <w:rPr>
          <w:rFonts w:ascii="Verdana" w:eastAsia="MS Mincho" w:hAnsi="Verdana" w:cs="Arial"/>
          <w:sz w:val="20"/>
          <w:szCs w:val="20"/>
          <w:lang w:val="es-ES" w:eastAsia="es-ES"/>
        </w:rPr>
        <w:t xml:space="preserve">omité y a la </w:t>
      </w:r>
      <w:r>
        <w:rPr>
          <w:rFonts w:ascii="Verdana" w:eastAsia="MS Mincho" w:hAnsi="Verdana" w:cs="Arial"/>
          <w:sz w:val="20"/>
          <w:szCs w:val="20"/>
          <w:lang w:val="es-ES" w:eastAsia="es-ES"/>
        </w:rPr>
        <w:t>j</w:t>
      </w:r>
      <w:r w:rsidRPr="642B5B84">
        <w:rPr>
          <w:rFonts w:ascii="Verdana" w:eastAsia="MS Mincho" w:hAnsi="Verdana" w:cs="Arial"/>
          <w:sz w:val="20"/>
          <w:szCs w:val="20"/>
          <w:lang w:val="es-ES" w:eastAsia="es-ES"/>
        </w:rPr>
        <w:t>efatura de la Subdirección de Patrimonio Cultural Inmaterial, absteniéndose de evaluar la postulación que le afecte, de todo lo cual se deberá dejar constancia en el acta respectiva.</w:t>
      </w:r>
    </w:p>
    <w:p w14:paraId="5657C808"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00A1BE6A" w14:textId="77777777" w:rsidR="00D76A5C" w:rsidRPr="00782D3B" w:rsidRDefault="00D76A5C" w:rsidP="00D76A5C">
      <w:pPr>
        <w:spacing w:after="0" w:line="240" w:lineRule="auto"/>
        <w:jc w:val="both"/>
        <w:rPr>
          <w:rFonts w:ascii="Verdana" w:eastAsia="MS Mincho" w:hAnsi="Verdana" w:cs="Arial"/>
          <w:sz w:val="20"/>
          <w:szCs w:val="20"/>
          <w:lang w:val="es-ES" w:eastAsia="es-ES"/>
        </w:rPr>
      </w:pPr>
      <w:r w:rsidRPr="642B5B84">
        <w:rPr>
          <w:rFonts w:ascii="Verdana" w:eastAsia="MS Mincho" w:hAnsi="Verdana" w:cs="Arial"/>
          <w:sz w:val="20"/>
          <w:szCs w:val="20"/>
          <w:lang w:val="es-ES" w:eastAsia="es-ES"/>
        </w:rPr>
        <w:t xml:space="preserve">De constatarse durante la convocatoria, o aún después de la publicación de los seleccionados, la existencia de una situación en que un(a) integrante del </w:t>
      </w:r>
      <w:r>
        <w:rPr>
          <w:rFonts w:ascii="Verdana" w:eastAsia="MS Mincho" w:hAnsi="Verdana" w:cs="Arial"/>
          <w:sz w:val="20"/>
          <w:szCs w:val="20"/>
          <w:lang w:val="es-ES" w:eastAsia="es-ES"/>
        </w:rPr>
        <w:t>c</w:t>
      </w:r>
      <w:r w:rsidRPr="642B5B84">
        <w:rPr>
          <w:rFonts w:ascii="Verdana" w:eastAsia="MS Mincho" w:hAnsi="Verdana" w:cs="Arial"/>
          <w:sz w:val="20"/>
          <w:szCs w:val="20"/>
          <w:lang w:val="es-ES" w:eastAsia="es-ES"/>
        </w:rPr>
        <w:t xml:space="preserve">omité haya debido abstenerse sin que lo hiciere, la postulación afectada será declarada fuera de la convocatoria. </w:t>
      </w:r>
    </w:p>
    <w:p w14:paraId="5812A460"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E38D5BC"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Pr>
          <w:rFonts w:ascii="Verdana" w:eastAsia="MS Mincho" w:hAnsi="Verdana" w:cs="Arial"/>
          <w:sz w:val="20"/>
          <w:szCs w:val="20"/>
          <w:lang w:val="es-ES_tradnl" w:eastAsia="es-ES"/>
        </w:rPr>
        <w:lastRenderedPageBreak/>
        <w:t xml:space="preserve">La jefatura de la Subdirección </w:t>
      </w:r>
      <w:r w:rsidRPr="00782D3B">
        <w:rPr>
          <w:rFonts w:ascii="Verdana" w:eastAsia="MS Mincho" w:hAnsi="Verdana" w:cs="Arial"/>
          <w:sz w:val="20"/>
          <w:szCs w:val="20"/>
          <w:lang w:val="es-ES_tradnl" w:eastAsia="es-ES"/>
        </w:rPr>
        <w:t xml:space="preserve">de Patrimonio Cultural </w:t>
      </w:r>
      <w:r>
        <w:rPr>
          <w:rFonts w:ascii="Verdana" w:eastAsia="MS Mincho" w:hAnsi="Verdana" w:cs="Arial"/>
          <w:sz w:val="20"/>
          <w:szCs w:val="20"/>
          <w:lang w:val="es-ES_tradnl" w:eastAsia="es-ES"/>
        </w:rPr>
        <w:t xml:space="preserve">Inmaterial </w:t>
      </w:r>
      <w:r w:rsidRPr="00782D3B">
        <w:rPr>
          <w:rFonts w:ascii="Verdana" w:eastAsia="MS Mincho" w:hAnsi="Verdana" w:cs="Arial"/>
          <w:sz w:val="20"/>
          <w:szCs w:val="20"/>
          <w:lang w:val="es-ES_tradnl" w:eastAsia="es-ES"/>
        </w:rPr>
        <w:t>deberá velar por la no ocurrencia de incompatibilidades que puedan afectar a los integrantes del Comité.</w:t>
      </w:r>
    </w:p>
    <w:p w14:paraId="456C70F4"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79A53EA9" w14:textId="77777777" w:rsidR="00C40F94" w:rsidRPr="00782D3B" w:rsidRDefault="00C40F94" w:rsidP="00D76A5C">
      <w:pPr>
        <w:spacing w:after="0" w:line="240" w:lineRule="auto"/>
        <w:jc w:val="both"/>
        <w:rPr>
          <w:rFonts w:ascii="Verdana" w:eastAsia="MS Mincho" w:hAnsi="Verdana" w:cs="Arial"/>
          <w:sz w:val="20"/>
          <w:szCs w:val="20"/>
          <w:lang w:val="es-ES_tradnl" w:eastAsia="es-ES"/>
        </w:rPr>
      </w:pPr>
    </w:p>
    <w:p w14:paraId="6C360A71"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 xml:space="preserve">Primera etapa: </w:t>
      </w:r>
      <w:r>
        <w:rPr>
          <w:rFonts w:ascii="Verdana" w:eastAsia="Cambria" w:hAnsi="Verdana" w:cs="Arial"/>
          <w:b/>
          <w:sz w:val="20"/>
          <w:szCs w:val="20"/>
          <w:lang w:val="es-ES_tradnl"/>
        </w:rPr>
        <w:t>e</w:t>
      </w:r>
      <w:r w:rsidRPr="00782D3B">
        <w:rPr>
          <w:rFonts w:ascii="Verdana" w:eastAsia="Cambria" w:hAnsi="Verdana" w:cs="Arial"/>
          <w:b/>
          <w:sz w:val="20"/>
          <w:szCs w:val="20"/>
          <w:lang w:val="es-ES_tradnl"/>
        </w:rPr>
        <w:t>valuación de las propuestas</w:t>
      </w:r>
    </w:p>
    <w:p w14:paraId="703B8E07" w14:textId="77777777" w:rsidR="00D76A5C" w:rsidRPr="00782D3B" w:rsidRDefault="00D76A5C" w:rsidP="00D76A5C">
      <w:pPr>
        <w:spacing w:after="0" w:line="240" w:lineRule="auto"/>
        <w:ind w:right="51"/>
        <w:jc w:val="both"/>
        <w:rPr>
          <w:rFonts w:ascii="Verdana" w:eastAsia="MS Mincho" w:hAnsi="Verdana" w:cs="Arial"/>
          <w:sz w:val="20"/>
          <w:szCs w:val="20"/>
          <w:lang w:val="es-ES_tradnl" w:eastAsia="es-ES"/>
        </w:rPr>
      </w:pPr>
    </w:p>
    <w:p w14:paraId="37C4A1D9" w14:textId="77777777" w:rsidR="00D76A5C" w:rsidRPr="00782D3B" w:rsidRDefault="00D76A5C" w:rsidP="00D76A5C">
      <w:pPr>
        <w:spacing w:after="0" w:line="240" w:lineRule="auto"/>
        <w:ind w:right="51"/>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La evaluación será </w:t>
      </w:r>
      <w:r w:rsidRPr="00B01E52">
        <w:rPr>
          <w:rFonts w:ascii="Verdana" w:eastAsia="MS Mincho" w:hAnsi="Verdana" w:cs="Arial"/>
          <w:sz w:val="20"/>
          <w:szCs w:val="20"/>
          <w:lang w:val="es-ES_tradnl" w:eastAsia="es-ES"/>
        </w:rPr>
        <w:t xml:space="preserve">realizada colectivamente por el </w:t>
      </w:r>
      <w:r>
        <w:rPr>
          <w:rFonts w:ascii="Verdana" w:eastAsia="MS Mincho" w:hAnsi="Verdana" w:cs="Arial"/>
          <w:sz w:val="20"/>
          <w:szCs w:val="20"/>
          <w:lang w:val="es-ES_tradnl" w:eastAsia="es-ES"/>
        </w:rPr>
        <w:t>c</w:t>
      </w:r>
      <w:r w:rsidRPr="00B01E52">
        <w:rPr>
          <w:rFonts w:ascii="Verdana" w:eastAsia="MS Mincho" w:hAnsi="Verdana" w:cs="Arial"/>
          <w:sz w:val="20"/>
          <w:szCs w:val="20"/>
          <w:lang w:val="es-ES_tradnl" w:eastAsia="es-ES"/>
        </w:rPr>
        <w:t xml:space="preserve">omité </w:t>
      </w:r>
      <w:r w:rsidRPr="00782D3B">
        <w:rPr>
          <w:rFonts w:ascii="Verdana" w:eastAsia="MS Mincho" w:hAnsi="Verdana" w:cs="Arial"/>
          <w:sz w:val="20"/>
          <w:szCs w:val="20"/>
          <w:lang w:val="es-ES_tradnl" w:eastAsia="es-ES"/>
        </w:rPr>
        <w:t xml:space="preserve">en función de la escala de puntajes, los criterios de evaluación y su ponderación, </w:t>
      </w:r>
      <w:r>
        <w:rPr>
          <w:rFonts w:ascii="Verdana" w:eastAsia="MS Mincho" w:hAnsi="Verdana" w:cs="Arial"/>
          <w:sz w:val="20"/>
          <w:szCs w:val="20"/>
          <w:lang w:val="es-ES_tradnl" w:eastAsia="es-ES"/>
        </w:rPr>
        <w:t>según</w:t>
      </w:r>
      <w:r w:rsidRPr="00782D3B">
        <w:rPr>
          <w:rFonts w:ascii="Verdana" w:eastAsia="MS Mincho" w:hAnsi="Verdana" w:cs="Arial"/>
          <w:sz w:val="20"/>
          <w:szCs w:val="20"/>
          <w:lang w:val="es-ES_tradnl" w:eastAsia="es-ES"/>
        </w:rPr>
        <w:t xml:space="preserve"> se expone a continuación:</w:t>
      </w:r>
    </w:p>
    <w:p w14:paraId="0D81CCB0" w14:textId="77777777" w:rsidR="00D76A5C" w:rsidRPr="00782D3B" w:rsidRDefault="00D76A5C" w:rsidP="00D76A5C">
      <w:pPr>
        <w:spacing w:after="0" w:line="240" w:lineRule="auto"/>
        <w:ind w:right="51"/>
        <w:jc w:val="both"/>
        <w:rPr>
          <w:rFonts w:ascii="Verdana" w:eastAsia="MS Mincho" w:hAnsi="Verdana" w:cs="Arial"/>
          <w:sz w:val="20"/>
          <w:szCs w:val="20"/>
          <w:lang w:val="es-ES_tradnl" w:eastAsia="es-ES"/>
        </w:rPr>
      </w:pPr>
    </w:p>
    <w:p w14:paraId="07E0544A" w14:textId="0C9E0A4C" w:rsidR="00D901DE" w:rsidRDefault="00D76A5C" w:rsidP="00D76A5C">
      <w:pPr>
        <w:spacing w:after="120" w:line="240" w:lineRule="auto"/>
        <w:ind w:right="51"/>
        <w:jc w:val="both"/>
        <w:rPr>
          <w:rFonts w:ascii="Verdana" w:eastAsia="Cambria" w:hAnsi="Verdana" w:cs="Arial"/>
          <w:sz w:val="20"/>
          <w:szCs w:val="20"/>
          <w:lang w:val="es-ES_tradnl"/>
        </w:rPr>
      </w:pPr>
      <w:r w:rsidRPr="00782D3B">
        <w:rPr>
          <w:rFonts w:ascii="Verdana" w:eastAsia="Cambria" w:hAnsi="Verdana" w:cs="Arial"/>
          <w:sz w:val="20"/>
          <w:szCs w:val="20"/>
          <w:lang w:val="es-ES_tradnl"/>
        </w:rPr>
        <w:t>Cada criterio será puntuado de 0 a 3 puntos, de acuerdo con los rangos de puntuación especificados el cuadro siguiente:</w:t>
      </w:r>
    </w:p>
    <w:p w14:paraId="2EF4EDDB" w14:textId="77777777" w:rsidR="00E77641" w:rsidRDefault="00E77641" w:rsidP="00D76A5C">
      <w:pPr>
        <w:spacing w:after="120" w:line="240" w:lineRule="auto"/>
        <w:ind w:right="51"/>
        <w:jc w:val="both"/>
        <w:rPr>
          <w:rFonts w:ascii="Verdana" w:eastAsia="Cambria" w:hAnsi="Verdana" w:cs="Arial"/>
          <w:sz w:val="20"/>
          <w:szCs w:val="20"/>
          <w:lang w:val="es-ES_tradnl"/>
        </w:rPr>
      </w:pPr>
    </w:p>
    <w:p w14:paraId="3D2967BC" w14:textId="77777777" w:rsidR="00DA5FFB" w:rsidRDefault="00DA5FFB" w:rsidP="00D76A5C">
      <w:pPr>
        <w:spacing w:after="120" w:line="240" w:lineRule="auto"/>
        <w:ind w:right="51"/>
        <w:jc w:val="both"/>
        <w:rPr>
          <w:rFonts w:ascii="Verdana" w:eastAsia="Cambria" w:hAnsi="Verdana" w:cs="Arial"/>
          <w:sz w:val="20"/>
          <w:szCs w:val="20"/>
          <w:lang w:val="es-ES_tradnl"/>
        </w:rPr>
      </w:pPr>
    </w:p>
    <w:p w14:paraId="42967A2E" w14:textId="77777777" w:rsidR="00E77641" w:rsidRDefault="00E77641" w:rsidP="00D76A5C">
      <w:pPr>
        <w:spacing w:after="120" w:line="240" w:lineRule="auto"/>
        <w:ind w:right="51"/>
        <w:jc w:val="both"/>
        <w:rPr>
          <w:rFonts w:ascii="Verdana" w:eastAsia="Cambria" w:hAnsi="Verdana" w:cs="Arial"/>
          <w:sz w:val="20"/>
          <w:szCs w:val="20"/>
          <w:lang w:val="es-ES_tradnl"/>
        </w:rPr>
      </w:pPr>
    </w:p>
    <w:tbl>
      <w:tblPr>
        <w:tblW w:w="5448"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02"/>
        <w:gridCol w:w="1837"/>
        <w:gridCol w:w="6711"/>
        <w:gridCol w:w="781"/>
      </w:tblGrid>
      <w:tr w:rsidR="00D901DE" w:rsidRPr="00AB276D" w14:paraId="36E27F6C" w14:textId="77777777" w:rsidTr="002328CA">
        <w:trPr>
          <w:trHeight w:val="570"/>
        </w:trPr>
        <w:tc>
          <w:tcPr>
            <w:tcW w:w="1509"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6056B25" w14:textId="77777777" w:rsidR="00D901DE" w:rsidRPr="00AF20A1" w:rsidRDefault="00D901DE" w:rsidP="002328CA">
            <w:pPr>
              <w:spacing w:after="0" w:line="240" w:lineRule="auto"/>
              <w:jc w:val="center"/>
              <w:rPr>
                <w:rFonts w:ascii="Verdana" w:hAnsi="Verdana" w:cs="Arial"/>
                <w:b/>
                <w:bCs/>
                <w:sz w:val="18"/>
                <w:szCs w:val="18"/>
                <w:lang w:val="es-ES_tradnl"/>
              </w:rPr>
            </w:pPr>
            <w:r w:rsidRPr="00AF20A1">
              <w:rPr>
                <w:rFonts w:ascii="Verdana" w:hAnsi="Verdana" w:cs="Arial"/>
                <w:b/>
                <w:bCs/>
                <w:sz w:val="18"/>
                <w:szCs w:val="18"/>
                <w:lang w:val="es-ES_tradnl"/>
              </w:rPr>
              <w:t>CRITERIO</w:t>
            </w:r>
          </w:p>
        </w:tc>
        <w:tc>
          <w:tcPr>
            <w:tcW w:w="3491"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EC28B6" w14:textId="77777777" w:rsidR="00D901DE" w:rsidRPr="00AF20A1" w:rsidRDefault="00D901DE" w:rsidP="002328CA">
            <w:pPr>
              <w:spacing w:after="0" w:line="240" w:lineRule="auto"/>
              <w:jc w:val="center"/>
              <w:rPr>
                <w:rFonts w:ascii="Verdana" w:hAnsi="Verdana" w:cs="Arial"/>
                <w:b/>
                <w:bCs/>
                <w:sz w:val="18"/>
                <w:szCs w:val="18"/>
                <w:lang w:val="es-ES_tradnl"/>
              </w:rPr>
            </w:pPr>
            <w:r w:rsidRPr="00AF20A1">
              <w:rPr>
                <w:rFonts w:ascii="Verdana" w:hAnsi="Verdana" w:cs="Arial"/>
                <w:b/>
                <w:bCs/>
                <w:sz w:val="18"/>
                <w:szCs w:val="18"/>
                <w:lang w:val="es-ES_tradnl"/>
              </w:rPr>
              <w:t>PUNTAJE</w:t>
            </w:r>
          </w:p>
        </w:tc>
      </w:tr>
      <w:tr w:rsidR="00D901DE" w:rsidRPr="00AB276D" w14:paraId="526CDE0B" w14:textId="77777777" w:rsidTr="002328CA">
        <w:trPr>
          <w:trHeight w:val="869"/>
        </w:trPr>
        <w:tc>
          <w:tcPr>
            <w:tcW w:w="653" w:type="pct"/>
            <w:vMerge w:val="restart"/>
            <w:tcBorders>
              <w:top w:val="single" w:sz="4" w:space="0" w:color="auto"/>
              <w:left w:val="single" w:sz="4" w:space="0" w:color="auto"/>
              <w:right w:val="single" w:sz="4" w:space="0" w:color="auto"/>
            </w:tcBorders>
            <w:vAlign w:val="center"/>
          </w:tcPr>
          <w:p w14:paraId="2A3F19A5" w14:textId="77777777" w:rsidR="00D901DE" w:rsidRPr="00AF20A1" w:rsidRDefault="00D901DE" w:rsidP="002328CA">
            <w:pPr>
              <w:spacing w:after="0" w:line="240" w:lineRule="auto"/>
              <w:jc w:val="center"/>
              <w:rPr>
                <w:rFonts w:ascii="Verdana" w:hAnsi="Verdana" w:cs="Arial"/>
                <w:b/>
                <w:bCs/>
                <w:sz w:val="18"/>
                <w:szCs w:val="18"/>
                <w:lang w:val="es-ES"/>
              </w:rPr>
            </w:pPr>
            <w:r w:rsidRPr="3C352C68">
              <w:rPr>
                <w:rFonts w:ascii="Verdana" w:hAnsi="Verdana" w:cs="Arial"/>
                <w:b/>
                <w:bCs/>
                <w:sz w:val="18"/>
                <w:szCs w:val="18"/>
                <w:lang w:val="es-ES"/>
              </w:rPr>
              <w:t xml:space="preserve">Puesta en valor </w:t>
            </w:r>
            <w:r>
              <w:rPr>
                <w:rFonts w:ascii="Verdana" w:hAnsi="Verdana" w:cs="Arial"/>
                <w:b/>
                <w:bCs/>
                <w:sz w:val="18"/>
                <w:szCs w:val="18"/>
                <w:lang w:val="es-ES"/>
              </w:rPr>
              <w:t xml:space="preserve">de las cocinas patrimoniales </w:t>
            </w:r>
          </w:p>
          <w:p w14:paraId="51C78663" w14:textId="77777777" w:rsidR="00D901DE" w:rsidRPr="00AF20A1" w:rsidRDefault="00D901DE" w:rsidP="002328CA">
            <w:pPr>
              <w:spacing w:after="0" w:line="240" w:lineRule="auto"/>
              <w:jc w:val="center"/>
              <w:rPr>
                <w:rFonts w:ascii="Verdana" w:hAnsi="Verdana" w:cs="Arial"/>
                <w:b/>
                <w:bCs/>
                <w:sz w:val="18"/>
                <w:szCs w:val="18"/>
                <w:lang w:val="es-ES"/>
              </w:rPr>
            </w:pPr>
          </w:p>
          <w:p w14:paraId="6E7B6DB0" w14:textId="77777777" w:rsidR="00D901DE" w:rsidRPr="00AF20A1" w:rsidRDefault="00D901DE" w:rsidP="002328CA">
            <w:pPr>
              <w:spacing w:after="0" w:line="240" w:lineRule="auto"/>
              <w:jc w:val="center"/>
              <w:rPr>
                <w:rFonts w:ascii="Verdana" w:hAnsi="Verdana" w:cs="Arial"/>
                <w:b/>
                <w:bCs/>
                <w:sz w:val="18"/>
                <w:szCs w:val="18"/>
                <w:lang w:val="es-ES_tradnl"/>
              </w:rPr>
            </w:pPr>
          </w:p>
          <w:p w14:paraId="102BDE18" w14:textId="77777777" w:rsidR="00D901DE" w:rsidRPr="00AF20A1" w:rsidRDefault="00D901DE" w:rsidP="002328CA">
            <w:pPr>
              <w:spacing w:after="0" w:line="240" w:lineRule="auto"/>
              <w:jc w:val="center"/>
              <w:rPr>
                <w:rFonts w:ascii="Verdana" w:hAnsi="Verdana" w:cs="Arial"/>
                <w:bCs/>
                <w:sz w:val="18"/>
                <w:szCs w:val="18"/>
                <w:lang w:val="es-ES_tradnl"/>
              </w:rPr>
            </w:pPr>
            <w:r w:rsidRPr="00AF20A1">
              <w:rPr>
                <w:rFonts w:ascii="Verdana" w:hAnsi="Verdana" w:cs="Arial"/>
                <w:bCs/>
                <w:sz w:val="18"/>
                <w:szCs w:val="18"/>
                <w:lang w:val="es-ES_tradnl"/>
              </w:rPr>
              <w:t>50%</w:t>
            </w:r>
          </w:p>
        </w:tc>
        <w:tc>
          <w:tcPr>
            <w:tcW w:w="856" w:type="pct"/>
            <w:vMerge w:val="restart"/>
            <w:tcBorders>
              <w:top w:val="single" w:sz="4" w:space="0" w:color="auto"/>
              <w:left w:val="single" w:sz="4" w:space="0" w:color="auto"/>
              <w:bottom w:val="single" w:sz="4" w:space="0" w:color="auto"/>
              <w:right w:val="single" w:sz="4" w:space="0" w:color="auto"/>
            </w:tcBorders>
            <w:vAlign w:val="center"/>
            <w:hideMark/>
          </w:tcPr>
          <w:p w14:paraId="7DF3FA6F" w14:textId="77777777" w:rsidR="00D901DE" w:rsidRDefault="00D901DE" w:rsidP="002328CA">
            <w:pPr>
              <w:spacing w:after="0" w:line="240" w:lineRule="auto"/>
              <w:jc w:val="center"/>
              <w:rPr>
                <w:rFonts w:ascii="Verdana" w:hAnsi="Verdana"/>
                <w:b/>
                <w:sz w:val="18"/>
                <w:szCs w:val="18"/>
              </w:rPr>
            </w:pPr>
            <w:r w:rsidRPr="00156E77">
              <w:rPr>
                <w:rFonts w:ascii="Verdana" w:hAnsi="Verdana" w:cs="Arial"/>
                <w:b/>
                <w:bCs/>
                <w:sz w:val="18"/>
                <w:szCs w:val="18"/>
                <w:lang w:val="es-ES"/>
              </w:rPr>
              <w:t>Origen del menú</w:t>
            </w:r>
            <w:r>
              <w:rPr>
                <w:rFonts w:ascii="Verdana" w:hAnsi="Verdana" w:cs="Arial"/>
                <w:b/>
                <w:bCs/>
                <w:sz w:val="18"/>
                <w:szCs w:val="18"/>
                <w:lang w:val="es-ES"/>
              </w:rPr>
              <w:t xml:space="preserve"> (</w:t>
            </w:r>
            <w:r w:rsidRPr="00156E77">
              <w:rPr>
                <w:rFonts w:ascii="Verdana" w:hAnsi="Verdana"/>
                <w:b/>
                <w:sz w:val="18"/>
                <w:szCs w:val="18"/>
              </w:rPr>
              <w:t>recetas, preparaciones y productos) y sus vínculos históricos, culturales, sociales y simbólicos</w:t>
            </w:r>
          </w:p>
          <w:p w14:paraId="13DB6B9D" w14:textId="77777777" w:rsidR="00D901DE" w:rsidRDefault="00D901DE" w:rsidP="002328CA">
            <w:pPr>
              <w:spacing w:after="0" w:line="240" w:lineRule="auto"/>
              <w:jc w:val="center"/>
              <w:rPr>
                <w:rFonts w:ascii="Verdana" w:hAnsi="Verdana"/>
                <w:b/>
                <w:sz w:val="18"/>
                <w:szCs w:val="18"/>
              </w:rPr>
            </w:pPr>
          </w:p>
          <w:p w14:paraId="63BC201A" w14:textId="77777777" w:rsidR="00D901DE" w:rsidRPr="00156E77" w:rsidRDefault="00D901DE" w:rsidP="002328CA">
            <w:pPr>
              <w:spacing w:after="0" w:line="240" w:lineRule="auto"/>
              <w:rPr>
                <w:rFonts w:ascii="Verdana" w:hAnsi="Verdana" w:cs="Arial"/>
                <w:b/>
                <w:bCs/>
                <w:sz w:val="18"/>
                <w:szCs w:val="18"/>
                <w:lang w:val="es-ES_tradnl"/>
              </w:rPr>
            </w:pPr>
            <w:r w:rsidRPr="00156E77">
              <w:rPr>
                <w:rFonts w:ascii="Verdana" w:hAnsi="Verdana" w:cs="Arial"/>
                <w:b/>
                <w:bCs/>
                <w:sz w:val="18"/>
                <w:szCs w:val="18"/>
                <w:lang w:val="es-ES_tradnl"/>
              </w:rPr>
              <w:t xml:space="preserve"> </w:t>
            </w:r>
          </w:p>
          <w:p w14:paraId="43287CE2" w14:textId="77777777" w:rsidR="00D901DE" w:rsidRPr="00B559FE" w:rsidRDefault="00D901DE" w:rsidP="002328CA">
            <w:pPr>
              <w:spacing w:after="0" w:line="240" w:lineRule="auto"/>
              <w:jc w:val="center"/>
              <w:rPr>
                <w:rFonts w:ascii="Verdana" w:hAnsi="Verdana" w:cs="Arial"/>
                <w:sz w:val="18"/>
                <w:szCs w:val="18"/>
                <w:lang w:val="es-ES_tradnl"/>
              </w:rPr>
            </w:pPr>
            <w:r w:rsidRPr="00B559FE">
              <w:rPr>
                <w:rFonts w:ascii="Verdana" w:hAnsi="Verdana" w:cs="Arial"/>
                <w:sz w:val="18"/>
                <w:szCs w:val="18"/>
                <w:lang w:val="es-ES_tradnl"/>
              </w:rPr>
              <w:t>30%</w:t>
            </w:r>
          </w:p>
          <w:p w14:paraId="034BB21D" w14:textId="77777777" w:rsidR="00D901DE" w:rsidRPr="00AF20A1" w:rsidRDefault="00D901DE" w:rsidP="002328CA">
            <w:pPr>
              <w:spacing w:after="0" w:line="240" w:lineRule="auto"/>
              <w:jc w:val="center"/>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09FCA501"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 xml:space="preserve">Los antecedentes presentados acreditan de forma clara y completa que la propuesta de menú </w:t>
            </w:r>
            <w:r w:rsidRPr="00AF20A1">
              <w:rPr>
                <w:rFonts w:ascii="Verdana" w:hAnsi="Verdana" w:cs="Arial"/>
                <w:bCs/>
                <w:sz w:val="18"/>
                <w:szCs w:val="18"/>
                <w:lang w:val="es-ES_tradnl"/>
              </w:rPr>
              <w:t>se trata de una tradición regional, local o familiar, definiendo su identidad</w:t>
            </w:r>
            <w:r>
              <w:rPr>
                <w:rFonts w:ascii="Verdana" w:hAnsi="Verdana" w:cs="Arial"/>
                <w:bCs/>
                <w:sz w:val="18"/>
                <w:szCs w:val="18"/>
                <w:lang w:val="es-ES_tradnl"/>
              </w:rPr>
              <w:t>,</w:t>
            </w:r>
            <w:r w:rsidRPr="00AF20A1">
              <w:rPr>
                <w:rFonts w:ascii="Verdana" w:hAnsi="Verdana" w:cs="Arial"/>
                <w:bCs/>
                <w:sz w:val="18"/>
                <w:szCs w:val="18"/>
                <w:lang w:val="es-ES_tradnl"/>
              </w:rPr>
              <w:t xml:space="preserve"> pertenencia</w:t>
            </w:r>
            <w:r>
              <w:rPr>
                <w:rFonts w:ascii="Verdana" w:hAnsi="Verdana" w:cs="Arial"/>
                <w:b/>
                <w:bCs/>
                <w:sz w:val="18"/>
                <w:szCs w:val="18"/>
                <w:lang w:val="es-ES_tradnl"/>
              </w:rPr>
              <w:t xml:space="preserve"> </w:t>
            </w:r>
            <w:r w:rsidRPr="00E55E04">
              <w:rPr>
                <w:rFonts w:ascii="Verdana" w:hAnsi="Verdana" w:cs="Arial"/>
                <w:bCs/>
                <w:sz w:val="18"/>
                <w:szCs w:val="18"/>
                <w:lang w:val="es-ES_tradnl"/>
              </w:rPr>
              <w:t>y vigencia.</w:t>
            </w:r>
          </w:p>
        </w:tc>
        <w:tc>
          <w:tcPr>
            <w:tcW w:w="364" w:type="pct"/>
            <w:tcBorders>
              <w:top w:val="single" w:sz="4" w:space="0" w:color="auto"/>
              <w:left w:val="single" w:sz="4" w:space="0" w:color="auto"/>
              <w:bottom w:val="single" w:sz="4" w:space="0" w:color="auto"/>
              <w:right w:val="single" w:sz="4" w:space="0" w:color="auto"/>
            </w:tcBorders>
            <w:vAlign w:val="center"/>
          </w:tcPr>
          <w:p w14:paraId="3C52E01F"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3</w:t>
            </w:r>
          </w:p>
        </w:tc>
      </w:tr>
      <w:tr w:rsidR="00D901DE" w:rsidRPr="00AB276D" w14:paraId="1C88D656" w14:textId="77777777" w:rsidTr="002328CA">
        <w:trPr>
          <w:trHeight w:val="935"/>
        </w:trPr>
        <w:tc>
          <w:tcPr>
            <w:tcW w:w="653" w:type="pct"/>
            <w:vMerge/>
            <w:vAlign w:val="center"/>
          </w:tcPr>
          <w:p w14:paraId="358F1FEB" w14:textId="77777777" w:rsidR="00D901DE" w:rsidRPr="00AF20A1" w:rsidRDefault="00D901DE" w:rsidP="002328CA">
            <w:pPr>
              <w:spacing w:after="0" w:line="240" w:lineRule="auto"/>
              <w:jc w:val="center"/>
              <w:rPr>
                <w:rFonts w:ascii="Verdana" w:hAnsi="Verdana" w:cs="Arial"/>
                <w:b/>
                <w:bCs/>
                <w:sz w:val="18"/>
                <w:szCs w:val="18"/>
                <w:lang w:val="es-ES_tradnl"/>
              </w:rPr>
            </w:pPr>
          </w:p>
        </w:tc>
        <w:tc>
          <w:tcPr>
            <w:tcW w:w="856" w:type="pct"/>
            <w:vMerge/>
            <w:vAlign w:val="center"/>
          </w:tcPr>
          <w:p w14:paraId="4EC83EA1" w14:textId="77777777" w:rsidR="00D901DE" w:rsidRPr="00AF20A1" w:rsidRDefault="00D901DE" w:rsidP="002328CA">
            <w:pPr>
              <w:spacing w:after="0" w:line="240" w:lineRule="auto"/>
              <w:jc w:val="center"/>
              <w:rPr>
                <w:rFonts w:ascii="Verdana" w:hAnsi="Verdana" w:cs="Arial"/>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tcPr>
          <w:p w14:paraId="73179288" w14:textId="77777777" w:rsidR="00D901DE" w:rsidRPr="00AF20A1" w:rsidRDefault="00D901DE" w:rsidP="002328CA">
            <w:pPr>
              <w:spacing w:after="0" w:line="240" w:lineRule="auto"/>
              <w:jc w:val="both"/>
              <w:rPr>
                <w:rFonts w:ascii="Verdana" w:hAnsi="Verdana" w:cs="Arial"/>
                <w:sz w:val="18"/>
                <w:szCs w:val="18"/>
                <w:lang w:val="es-ES"/>
              </w:rPr>
            </w:pPr>
            <w:r w:rsidRPr="642B5B84">
              <w:rPr>
                <w:rFonts w:ascii="Verdana" w:hAnsi="Verdana" w:cs="Arial"/>
                <w:sz w:val="18"/>
                <w:szCs w:val="18"/>
                <w:lang w:val="es-ES"/>
              </w:rPr>
              <w:t>Los antecedentes presentados acreditan que la propuesta de menú se trata de una tradición regional, local o familiar, definiendo su identidad, pertenencia</w:t>
            </w:r>
            <w:r>
              <w:rPr>
                <w:rFonts w:ascii="Verdana" w:hAnsi="Verdana" w:cs="Arial"/>
                <w:sz w:val="18"/>
                <w:szCs w:val="18"/>
                <w:lang w:val="es-ES"/>
              </w:rPr>
              <w:t xml:space="preserve"> </w:t>
            </w:r>
            <w:r w:rsidRPr="642B5B84">
              <w:rPr>
                <w:rFonts w:ascii="Verdana" w:hAnsi="Verdana" w:cs="Arial"/>
                <w:sz w:val="18"/>
                <w:szCs w:val="18"/>
                <w:lang w:val="es-ES"/>
              </w:rPr>
              <w:t>y vigencia</w:t>
            </w:r>
            <w:r w:rsidRPr="642B5B84">
              <w:rPr>
                <w:rFonts w:ascii="Verdana" w:hAnsi="Verdana" w:cs="Arial"/>
                <w:b/>
                <w:bCs/>
                <w:sz w:val="18"/>
                <w:szCs w:val="18"/>
                <w:lang w:val="es-ES"/>
              </w:rPr>
              <w:t xml:space="preserve">, </w:t>
            </w:r>
            <w:r w:rsidRPr="642B5B84">
              <w:rPr>
                <w:rFonts w:ascii="Verdana" w:hAnsi="Verdana" w:cs="Arial"/>
                <w:sz w:val="18"/>
                <w:szCs w:val="18"/>
                <w:lang w:val="es-ES"/>
              </w:rPr>
              <w:t>pero son incompletos en alguno de sus ámbitos.</w:t>
            </w:r>
          </w:p>
        </w:tc>
        <w:tc>
          <w:tcPr>
            <w:tcW w:w="364" w:type="pct"/>
            <w:tcBorders>
              <w:top w:val="single" w:sz="4" w:space="0" w:color="auto"/>
              <w:left w:val="single" w:sz="4" w:space="0" w:color="auto"/>
              <w:bottom w:val="single" w:sz="4" w:space="0" w:color="auto"/>
              <w:right w:val="single" w:sz="4" w:space="0" w:color="auto"/>
            </w:tcBorders>
            <w:vAlign w:val="center"/>
          </w:tcPr>
          <w:p w14:paraId="6A5D68C2"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2</w:t>
            </w:r>
          </w:p>
        </w:tc>
      </w:tr>
      <w:tr w:rsidR="00D901DE" w:rsidRPr="00AB276D" w14:paraId="31BF0798" w14:textId="77777777" w:rsidTr="002328CA">
        <w:trPr>
          <w:trHeight w:val="717"/>
        </w:trPr>
        <w:tc>
          <w:tcPr>
            <w:tcW w:w="653" w:type="pct"/>
            <w:vMerge/>
            <w:vAlign w:val="center"/>
            <w:hideMark/>
          </w:tcPr>
          <w:p w14:paraId="48935E62" w14:textId="77777777" w:rsidR="00D901DE" w:rsidRPr="00AF20A1" w:rsidRDefault="00D901DE" w:rsidP="002328CA">
            <w:pPr>
              <w:spacing w:after="0" w:line="240" w:lineRule="auto"/>
              <w:rPr>
                <w:rFonts w:ascii="Verdana" w:hAnsi="Verdana" w:cs="Arial"/>
                <w:b/>
                <w:bCs/>
                <w:sz w:val="18"/>
                <w:szCs w:val="18"/>
                <w:lang w:val="es-ES_tradnl"/>
              </w:rPr>
            </w:pPr>
          </w:p>
        </w:tc>
        <w:tc>
          <w:tcPr>
            <w:tcW w:w="856" w:type="pct"/>
            <w:vMerge/>
            <w:vAlign w:val="center"/>
            <w:hideMark/>
          </w:tcPr>
          <w:p w14:paraId="5898B7D5" w14:textId="77777777" w:rsidR="00D901DE" w:rsidRPr="00AF20A1" w:rsidRDefault="00D901DE" w:rsidP="002328CA">
            <w:pPr>
              <w:spacing w:after="0" w:line="240" w:lineRule="auto"/>
              <w:jc w:val="center"/>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75D1453C" w14:textId="77777777" w:rsidR="00D901DE" w:rsidRPr="00AF20A1" w:rsidRDefault="00D901DE" w:rsidP="002328CA">
            <w:pPr>
              <w:spacing w:after="0" w:line="240" w:lineRule="auto"/>
              <w:jc w:val="both"/>
              <w:rPr>
                <w:rFonts w:ascii="Verdana" w:hAnsi="Verdana" w:cs="Arial"/>
                <w:sz w:val="18"/>
                <w:szCs w:val="18"/>
                <w:lang w:val="es-ES"/>
              </w:rPr>
            </w:pPr>
            <w:r w:rsidRPr="642B5B84">
              <w:rPr>
                <w:rFonts w:ascii="Verdana" w:hAnsi="Verdana" w:cs="Arial"/>
                <w:sz w:val="18"/>
                <w:szCs w:val="18"/>
                <w:lang w:val="es-ES"/>
              </w:rPr>
              <w:t>Si bien el menú posee elementos históricos</w:t>
            </w:r>
            <w:r>
              <w:rPr>
                <w:rFonts w:ascii="Verdana" w:hAnsi="Verdana" w:cs="Arial"/>
                <w:sz w:val="18"/>
                <w:szCs w:val="18"/>
                <w:lang w:val="es-ES"/>
              </w:rPr>
              <w:t>,</w:t>
            </w:r>
            <w:r w:rsidRPr="642B5B84">
              <w:rPr>
                <w:rFonts w:ascii="Verdana" w:hAnsi="Verdana" w:cs="Arial"/>
                <w:sz w:val="18"/>
                <w:szCs w:val="18"/>
                <w:lang w:val="es-ES"/>
              </w:rPr>
              <w:t xml:space="preserve"> culturales y sociales, los antecedentes presentados no permiten acreditar que se trata de una tradición regional, local o familiar que sea vigente.</w:t>
            </w:r>
          </w:p>
        </w:tc>
        <w:tc>
          <w:tcPr>
            <w:tcW w:w="364" w:type="pct"/>
            <w:tcBorders>
              <w:top w:val="single" w:sz="4" w:space="0" w:color="auto"/>
              <w:left w:val="single" w:sz="4" w:space="0" w:color="auto"/>
              <w:bottom w:val="single" w:sz="4" w:space="0" w:color="auto"/>
              <w:right w:val="single" w:sz="4" w:space="0" w:color="auto"/>
            </w:tcBorders>
            <w:vAlign w:val="center"/>
          </w:tcPr>
          <w:p w14:paraId="785A0D59"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1</w:t>
            </w:r>
          </w:p>
        </w:tc>
      </w:tr>
      <w:tr w:rsidR="00D901DE" w:rsidRPr="00AB276D" w14:paraId="1F0D1620" w14:textId="77777777" w:rsidTr="002328CA">
        <w:trPr>
          <w:trHeight w:val="430"/>
        </w:trPr>
        <w:tc>
          <w:tcPr>
            <w:tcW w:w="653" w:type="pct"/>
            <w:vMerge/>
            <w:vAlign w:val="center"/>
            <w:hideMark/>
          </w:tcPr>
          <w:p w14:paraId="08931A3B" w14:textId="77777777" w:rsidR="00D901DE" w:rsidRPr="00AF20A1" w:rsidRDefault="00D901DE" w:rsidP="002328CA">
            <w:pPr>
              <w:spacing w:after="0" w:line="240" w:lineRule="auto"/>
              <w:rPr>
                <w:rFonts w:ascii="Verdana" w:hAnsi="Verdana" w:cs="Arial"/>
                <w:b/>
                <w:bCs/>
                <w:sz w:val="18"/>
                <w:szCs w:val="18"/>
                <w:lang w:val="es-ES_tradnl"/>
              </w:rPr>
            </w:pPr>
          </w:p>
        </w:tc>
        <w:tc>
          <w:tcPr>
            <w:tcW w:w="856" w:type="pct"/>
            <w:vMerge/>
            <w:vAlign w:val="center"/>
            <w:hideMark/>
          </w:tcPr>
          <w:p w14:paraId="0E61EBE7" w14:textId="77777777" w:rsidR="00D901DE" w:rsidRPr="00AF20A1" w:rsidRDefault="00D901DE" w:rsidP="002328CA">
            <w:pPr>
              <w:spacing w:after="0" w:line="240" w:lineRule="auto"/>
              <w:jc w:val="center"/>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5DA3C5AC" w14:textId="77777777" w:rsidR="00D901DE" w:rsidRPr="00AF20A1" w:rsidRDefault="00D901DE" w:rsidP="002328CA">
            <w:pPr>
              <w:spacing w:after="0" w:line="240" w:lineRule="auto"/>
              <w:jc w:val="both"/>
              <w:rPr>
                <w:rFonts w:ascii="Verdana" w:hAnsi="Verdana" w:cs="Arial"/>
                <w:sz w:val="18"/>
                <w:szCs w:val="18"/>
                <w:lang w:val="es-ES"/>
              </w:rPr>
            </w:pPr>
            <w:r w:rsidRPr="642B5B84">
              <w:rPr>
                <w:rFonts w:ascii="Verdana" w:hAnsi="Verdana" w:cs="Arial"/>
                <w:sz w:val="18"/>
                <w:szCs w:val="18"/>
                <w:lang w:val="es-ES"/>
              </w:rPr>
              <w:t>El menú carece de elementos históricos culturales y sociales que den cuenta de que se trata de una tradición regional, local o familiar y carece de vigencia en la actualidad.</w:t>
            </w:r>
          </w:p>
        </w:tc>
        <w:tc>
          <w:tcPr>
            <w:tcW w:w="364" w:type="pct"/>
            <w:tcBorders>
              <w:top w:val="single" w:sz="4" w:space="0" w:color="auto"/>
              <w:left w:val="single" w:sz="4" w:space="0" w:color="auto"/>
              <w:bottom w:val="single" w:sz="4" w:space="0" w:color="auto"/>
              <w:right w:val="single" w:sz="4" w:space="0" w:color="auto"/>
            </w:tcBorders>
            <w:vAlign w:val="center"/>
          </w:tcPr>
          <w:p w14:paraId="6EE33FA2"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0</w:t>
            </w:r>
          </w:p>
        </w:tc>
      </w:tr>
      <w:tr w:rsidR="00D901DE" w:rsidRPr="00AB276D" w14:paraId="57011372" w14:textId="77777777" w:rsidTr="002328CA">
        <w:trPr>
          <w:trHeight w:val="997"/>
        </w:trPr>
        <w:tc>
          <w:tcPr>
            <w:tcW w:w="653" w:type="pct"/>
            <w:vMerge/>
            <w:vAlign w:val="center"/>
            <w:hideMark/>
          </w:tcPr>
          <w:p w14:paraId="54168F3C" w14:textId="77777777" w:rsidR="00D901DE" w:rsidRPr="00AF20A1" w:rsidRDefault="00D901DE" w:rsidP="002328CA">
            <w:pPr>
              <w:spacing w:after="0" w:line="240" w:lineRule="auto"/>
              <w:rPr>
                <w:rFonts w:ascii="Verdana" w:hAnsi="Verdana" w:cs="Arial"/>
                <w:b/>
                <w:bCs/>
                <w:sz w:val="18"/>
                <w:szCs w:val="18"/>
                <w:lang w:val="es-ES_tradnl"/>
              </w:rPr>
            </w:pPr>
          </w:p>
        </w:tc>
        <w:tc>
          <w:tcPr>
            <w:tcW w:w="856" w:type="pct"/>
            <w:vMerge w:val="restart"/>
            <w:tcBorders>
              <w:top w:val="single" w:sz="4" w:space="0" w:color="auto"/>
              <w:left w:val="single" w:sz="4" w:space="0" w:color="auto"/>
              <w:bottom w:val="single" w:sz="4" w:space="0" w:color="auto"/>
              <w:right w:val="single" w:sz="4" w:space="0" w:color="auto"/>
            </w:tcBorders>
            <w:vAlign w:val="center"/>
            <w:hideMark/>
          </w:tcPr>
          <w:p w14:paraId="0081C0D3" w14:textId="77777777" w:rsidR="00D901DE" w:rsidRPr="00AF20A1" w:rsidRDefault="00D901DE" w:rsidP="002328CA">
            <w:pPr>
              <w:spacing w:after="0" w:line="240" w:lineRule="auto"/>
              <w:jc w:val="center"/>
              <w:rPr>
                <w:rFonts w:ascii="Verdana" w:hAnsi="Verdana" w:cs="Arial"/>
                <w:b/>
                <w:bCs/>
                <w:sz w:val="18"/>
                <w:szCs w:val="18"/>
                <w:lang w:val="es-ES"/>
              </w:rPr>
            </w:pPr>
            <w:r>
              <w:rPr>
                <w:rFonts w:ascii="Verdana" w:hAnsi="Verdana" w:cs="Arial"/>
                <w:b/>
                <w:bCs/>
                <w:sz w:val="18"/>
                <w:szCs w:val="18"/>
                <w:lang w:val="es-ES"/>
              </w:rPr>
              <w:t>Valori</w:t>
            </w:r>
            <w:r w:rsidRPr="3C352C68">
              <w:rPr>
                <w:rFonts w:ascii="Verdana" w:hAnsi="Verdana" w:cs="Arial"/>
                <w:b/>
                <w:bCs/>
                <w:sz w:val="18"/>
                <w:szCs w:val="18"/>
                <w:lang w:val="es-ES"/>
              </w:rPr>
              <w:t>zación</w:t>
            </w:r>
          </w:p>
          <w:p w14:paraId="0CCF11D5" w14:textId="77777777" w:rsidR="00D901DE" w:rsidRPr="00AF20A1" w:rsidRDefault="00D901DE" w:rsidP="002328CA">
            <w:pPr>
              <w:spacing w:after="0" w:line="240" w:lineRule="auto"/>
              <w:jc w:val="center"/>
              <w:rPr>
                <w:rFonts w:ascii="Verdana" w:hAnsi="Verdana" w:cs="Arial"/>
                <w:b/>
                <w:bCs/>
                <w:sz w:val="18"/>
                <w:szCs w:val="18"/>
                <w:lang w:val="es-ES_tradnl"/>
              </w:rPr>
            </w:pPr>
          </w:p>
          <w:p w14:paraId="7EEBCE2D" w14:textId="77777777" w:rsidR="00D901DE" w:rsidRPr="00B559FE" w:rsidRDefault="00D901DE" w:rsidP="002328CA">
            <w:pPr>
              <w:spacing w:after="0" w:line="240" w:lineRule="auto"/>
              <w:jc w:val="center"/>
              <w:rPr>
                <w:rFonts w:ascii="Verdana" w:hAnsi="Verdana" w:cs="Arial"/>
                <w:sz w:val="18"/>
                <w:szCs w:val="18"/>
                <w:lang w:val="es-ES_tradnl"/>
              </w:rPr>
            </w:pPr>
            <w:r w:rsidRPr="00B559FE">
              <w:rPr>
                <w:rFonts w:ascii="Verdana" w:hAnsi="Verdana" w:cs="Arial"/>
                <w:sz w:val="18"/>
                <w:szCs w:val="18"/>
                <w:lang w:val="es-ES_tradnl"/>
              </w:rPr>
              <w:t>20%</w:t>
            </w:r>
          </w:p>
        </w:tc>
        <w:tc>
          <w:tcPr>
            <w:tcW w:w="3127" w:type="pct"/>
            <w:tcBorders>
              <w:top w:val="single" w:sz="4" w:space="0" w:color="auto"/>
              <w:left w:val="single" w:sz="4" w:space="0" w:color="auto"/>
              <w:bottom w:val="single" w:sz="4" w:space="0" w:color="auto"/>
              <w:right w:val="single" w:sz="4" w:space="0" w:color="auto"/>
            </w:tcBorders>
            <w:vAlign w:val="center"/>
            <w:hideMark/>
          </w:tcPr>
          <w:p w14:paraId="375189B9" w14:textId="77777777" w:rsidR="00D901DE" w:rsidRPr="00AF20A1" w:rsidRDefault="00D901DE" w:rsidP="002328CA">
            <w:pPr>
              <w:spacing w:after="0" w:line="240" w:lineRule="auto"/>
              <w:jc w:val="both"/>
              <w:rPr>
                <w:rFonts w:ascii="Verdana" w:hAnsi="Verdana" w:cs="Arial"/>
                <w:sz w:val="18"/>
                <w:szCs w:val="18"/>
                <w:lang w:val="es-ES_tradnl"/>
              </w:rPr>
            </w:pPr>
            <w:r>
              <w:rPr>
                <w:rFonts w:ascii="Verdana" w:hAnsi="Verdana" w:cs="Arial"/>
                <w:sz w:val="18"/>
                <w:szCs w:val="18"/>
                <w:lang w:val="es-ES_tradnl"/>
              </w:rPr>
              <w:t>Los antecedentes permiten a</w:t>
            </w:r>
            <w:r w:rsidRPr="00AF20A1">
              <w:rPr>
                <w:rFonts w:ascii="Verdana" w:hAnsi="Verdana" w:cs="Arial"/>
                <w:sz w:val="18"/>
                <w:szCs w:val="18"/>
                <w:lang w:val="es-ES_tradnl"/>
              </w:rPr>
              <w:t>credita</w:t>
            </w:r>
            <w:r>
              <w:rPr>
                <w:rFonts w:ascii="Verdana" w:hAnsi="Verdana" w:cs="Arial"/>
                <w:sz w:val="18"/>
                <w:szCs w:val="18"/>
                <w:lang w:val="es-ES_tradnl"/>
              </w:rPr>
              <w:t>r</w:t>
            </w:r>
            <w:r w:rsidRPr="00AF20A1">
              <w:rPr>
                <w:rFonts w:ascii="Verdana" w:hAnsi="Verdana" w:cs="Arial"/>
                <w:sz w:val="18"/>
                <w:szCs w:val="18"/>
                <w:lang w:val="es-ES_tradnl"/>
              </w:rPr>
              <w:t xml:space="preserve"> de forma clara y completa que el menú presentado constituye un</w:t>
            </w:r>
            <w:r>
              <w:rPr>
                <w:rFonts w:ascii="Verdana" w:hAnsi="Verdana" w:cs="Arial"/>
                <w:sz w:val="18"/>
                <w:szCs w:val="18"/>
                <w:lang w:val="es-ES_tradnl"/>
              </w:rPr>
              <w:t>a revitalización-valorización</w:t>
            </w:r>
            <w:r w:rsidRPr="00AF20A1">
              <w:rPr>
                <w:rFonts w:ascii="Verdana" w:hAnsi="Verdana" w:cs="Arial"/>
                <w:sz w:val="18"/>
                <w:szCs w:val="18"/>
                <w:lang w:val="es-ES_tradnl"/>
              </w:rPr>
              <w:t xml:space="preserve"> </w:t>
            </w:r>
            <w:r w:rsidRPr="00AF20A1">
              <w:rPr>
                <w:rFonts w:ascii="Verdana" w:hAnsi="Verdana" w:cs="Arial"/>
                <w:bCs/>
                <w:sz w:val="18"/>
                <w:szCs w:val="18"/>
                <w:lang w:val="es-ES_tradnl"/>
              </w:rPr>
              <w:t>de las preparaciones patrimoniales, considerando sus productos y técnicas.</w:t>
            </w:r>
          </w:p>
        </w:tc>
        <w:tc>
          <w:tcPr>
            <w:tcW w:w="364" w:type="pct"/>
            <w:tcBorders>
              <w:top w:val="single" w:sz="4" w:space="0" w:color="auto"/>
              <w:left w:val="single" w:sz="4" w:space="0" w:color="auto"/>
              <w:bottom w:val="single" w:sz="4" w:space="0" w:color="auto"/>
              <w:right w:val="single" w:sz="4" w:space="0" w:color="auto"/>
            </w:tcBorders>
            <w:vAlign w:val="center"/>
          </w:tcPr>
          <w:p w14:paraId="4E1D598B"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3</w:t>
            </w:r>
          </w:p>
        </w:tc>
      </w:tr>
      <w:tr w:rsidR="00D901DE" w:rsidRPr="00AB276D" w14:paraId="10156483" w14:textId="77777777" w:rsidTr="002328CA">
        <w:trPr>
          <w:trHeight w:val="573"/>
        </w:trPr>
        <w:tc>
          <w:tcPr>
            <w:tcW w:w="653" w:type="pct"/>
            <w:vMerge/>
            <w:vAlign w:val="center"/>
            <w:hideMark/>
          </w:tcPr>
          <w:p w14:paraId="5F53D01B" w14:textId="77777777" w:rsidR="00D901DE" w:rsidRPr="00AF20A1" w:rsidRDefault="00D901DE" w:rsidP="002328CA">
            <w:pPr>
              <w:spacing w:after="0" w:line="240" w:lineRule="auto"/>
              <w:rPr>
                <w:rFonts w:ascii="Verdana" w:hAnsi="Verdana" w:cs="Arial"/>
                <w:b/>
                <w:bCs/>
                <w:sz w:val="18"/>
                <w:szCs w:val="18"/>
                <w:lang w:val="es-ES_tradnl"/>
              </w:rPr>
            </w:pPr>
          </w:p>
        </w:tc>
        <w:tc>
          <w:tcPr>
            <w:tcW w:w="856" w:type="pct"/>
            <w:vMerge/>
            <w:vAlign w:val="center"/>
            <w:hideMark/>
          </w:tcPr>
          <w:p w14:paraId="2D6397E4" w14:textId="77777777" w:rsidR="00D901DE" w:rsidRPr="00AF20A1" w:rsidRDefault="00D901DE" w:rsidP="002328CA">
            <w:pPr>
              <w:spacing w:after="0" w:line="240" w:lineRule="auto"/>
              <w:jc w:val="center"/>
              <w:rPr>
                <w:rFonts w:ascii="Verdana" w:hAnsi="Verdana" w:cs="Arial"/>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60C6D7DF"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 xml:space="preserve">El menú presentado constituye un </w:t>
            </w:r>
            <w:r w:rsidRPr="00AF20A1">
              <w:rPr>
                <w:rFonts w:ascii="Verdana" w:hAnsi="Verdana" w:cs="Arial"/>
                <w:bCs/>
                <w:sz w:val="18"/>
                <w:szCs w:val="18"/>
                <w:lang w:val="es-ES_tradnl"/>
              </w:rPr>
              <w:t>de las preparaciones patrimoniales, considerando sus productos y técnicas, pero los antecedentes son incompletos en alguno de sus ámbitos.</w:t>
            </w:r>
          </w:p>
        </w:tc>
        <w:tc>
          <w:tcPr>
            <w:tcW w:w="364" w:type="pct"/>
            <w:tcBorders>
              <w:top w:val="single" w:sz="4" w:space="0" w:color="auto"/>
              <w:left w:val="single" w:sz="4" w:space="0" w:color="auto"/>
              <w:bottom w:val="single" w:sz="4" w:space="0" w:color="auto"/>
              <w:right w:val="single" w:sz="4" w:space="0" w:color="auto"/>
            </w:tcBorders>
            <w:vAlign w:val="center"/>
          </w:tcPr>
          <w:p w14:paraId="4754823E"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2</w:t>
            </w:r>
          </w:p>
        </w:tc>
      </w:tr>
      <w:tr w:rsidR="00D901DE" w:rsidRPr="00AB276D" w14:paraId="63680B6E" w14:textId="77777777" w:rsidTr="002328CA">
        <w:trPr>
          <w:trHeight w:val="573"/>
        </w:trPr>
        <w:tc>
          <w:tcPr>
            <w:tcW w:w="653" w:type="pct"/>
            <w:vMerge/>
            <w:vAlign w:val="center"/>
          </w:tcPr>
          <w:p w14:paraId="1FBD9CDB" w14:textId="77777777" w:rsidR="00D901DE" w:rsidRPr="00AF20A1" w:rsidRDefault="00D901DE" w:rsidP="002328CA">
            <w:pPr>
              <w:spacing w:after="0" w:line="240" w:lineRule="auto"/>
              <w:rPr>
                <w:rFonts w:ascii="Verdana" w:hAnsi="Verdana" w:cs="Arial"/>
                <w:b/>
                <w:bCs/>
                <w:sz w:val="18"/>
                <w:szCs w:val="18"/>
                <w:lang w:val="es-ES_tradnl"/>
              </w:rPr>
            </w:pPr>
          </w:p>
        </w:tc>
        <w:tc>
          <w:tcPr>
            <w:tcW w:w="856" w:type="pct"/>
            <w:vMerge/>
            <w:vAlign w:val="center"/>
          </w:tcPr>
          <w:p w14:paraId="483737ED" w14:textId="77777777" w:rsidR="00D901DE" w:rsidRPr="00AF20A1" w:rsidRDefault="00D901DE" w:rsidP="002328CA">
            <w:pPr>
              <w:spacing w:after="0" w:line="240" w:lineRule="auto"/>
              <w:jc w:val="center"/>
              <w:rPr>
                <w:rFonts w:ascii="Verdana" w:hAnsi="Verdana" w:cs="Arial"/>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tcPr>
          <w:p w14:paraId="09696C0C"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Si bien el menú presentado constituye un</w:t>
            </w:r>
            <w:r>
              <w:rPr>
                <w:rFonts w:ascii="Verdana" w:hAnsi="Verdana" w:cs="Arial"/>
                <w:sz w:val="18"/>
                <w:szCs w:val="18"/>
                <w:lang w:val="es-ES_tradnl"/>
              </w:rPr>
              <w:t>a</w:t>
            </w:r>
            <w:r w:rsidRPr="00AF20A1">
              <w:rPr>
                <w:rFonts w:ascii="Verdana" w:hAnsi="Verdana" w:cs="Arial"/>
                <w:sz w:val="18"/>
                <w:szCs w:val="18"/>
                <w:lang w:val="es-ES_tradnl"/>
              </w:rPr>
              <w:t xml:space="preserve"> </w:t>
            </w:r>
            <w:r w:rsidRPr="00AF20A1">
              <w:rPr>
                <w:rFonts w:ascii="Verdana" w:hAnsi="Verdana" w:cs="Arial"/>
                <w:bCs/>
                <w:sz w:val="18"/>
                <w:szCs w:val="18"/>
                <w:lang w:val="es-ES_tradnl"/>
              </w:rPr>
              <w:t>preparaci</w:t>
            </w:r>
            <w:r>
              <w:rPr>
                <w:rFonts w:ascii="Verdana" w:hAnsi="Verdana" w:cs="Arial"/>
                <w:bCs/>
                <w:sz w:val="18"/>
                <w:szCs w:val="18"/>
                <w:lang w:val="es-ES_tradnl"/>
              </w:rPr>
              <w:t>ón</w:t>
            </w:r>
            <w:r w:rsidRPr="00AF20A1">
              <w:rPr>
                <w:rFonts w:ascii="Verdana" w:hAnsi="Verdana" w:cs="Arial"/>
                <w:bCs/>
                <w:sz w:val="18"/>
                <w:szCs w:val="18"/>
                <w:lang w:val="es-ES_tradnl"/>
              </w:rPr>
              <w:t xml:space="preserve"> patrimonial, considerando sus productos y técnicas, los antecedentes no permiten acreditarlo.</w:t>
            </w:r>
          </w:p>
        </w:tc>
        <w:tc>
          <w:tcPr>
            <w:tcW w:w="364" w:type="pct"/>
            <w:tcBorders>
              <w:top w:val="single" w:sz="4" w:space="0" w:color="auto"/>
              <w:left w:val="single" w:sz="4" w:space="0" w:color="auto"/>
              <w:bottom w:val="single" w:sz="4" w:space="0" w:color="auto"/>
              <w:right w:val="single" w:sz="4" w:space="0" w:color="auto"/>
            </w:tcBorders>
            <w:vAlign w:val="center"/>
          </w:tcPr>
          <w:p w14:paraId="2C62BFE2"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1</w:t>
            </w:r>
          </w:p>
        </w:tc>
      </w:tr>
      <w:tr w:rsidR="00D901DE" w:rsidRPr="00AB276D" w14:paraId="4EA3C87C" w14:textId="77777777" w:rsidTr="002328CA">
        <w:trPr>
          <w:trHeight w:val="431"/>
        </w:trPr>
        <w:tc>
          <w:tcPr>
            <w:tcW w:w="653" w:type="pct"/>
            <w:vMerge/>
            <w:vAlign w:val="center"/>
            <w:hideMark/>
          </w:tcPr>
          <w:p w14:paraId="298B5BFF" w14:textId="77777777" w:rsidR="00D901DE" w:rsidRPr="00AF20A1" w:rsidRDefault="00D901DE" w:rsidP="002328CA">
            <w:pPr>
              <w:spacing w:after="0" w:line="240" w:lineRule="auto"/>
              <w:rPr>
                <w:rFonts w:ascii="Verdana" w:hAnsi="Verdana" w:cs="Arial"/>
                <w:b/>
                <w:bCs/>
                <w:sz w:val="18"/>
                <w:szCs w:val="18"/>
                <w:lang w:val="es-ES_tradnl"/>
              </w:rPr>
            </w:pPr>
          </w:p>
        </w:tc>
        <w:tc>
          <w:tcPr>
            <w:tcW w:w="856" w:type="pct"/>
            <w:vMerge/>
            <w:vAlign w:val="center"/>
            <w:hideMark/>
          </w:tcPr>
          <w:p w14:paraId="625501BA" w14:textId="77777777" w:rsidR="00D901DE" w:rsidRPr="00AF20A1" w:rsidRDefault="00D901DE" w:rsidP="002328CA">
            <w:pPr>
              <w:spacing w:after="0" w:line="240" w:lineRule="auto"/>
              <w:jc w:val="center"/>
              <w:rPr>
                <w:rFonts w:ascii="Verdana" w:hAnsi="Verdana" w:cs="Arial"/>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72303055"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El menú no constituye un</w:t>
            </w:r>
            <w:r>
              <w:rPr>
                <w:rFonts w:ascii="Verdana" w:hAnsi="Verdana" w:cs="Arial"/>
                <w:sz w:val="18"/>
                <w:szCs w:val="18"/>
                <w:lang w:val="es-ES_tradnl"/>
              </w:rPr>
              <w:t>a</w:t>
            </w:r>
            <w:r w:rsidRPr="00AF20A1">
              <w:rPr>
                <w:rFonts w:ascii="Verdana" w:hAnsi="Verdana" w:cs="Arial"/>
                <w:sz w:val="18"/>
                <w:szCs w:val="18"/>
                <w:lang w:val="es-ES_tradnl"/>
              </w:rPr>
              <w:t xml:space="preserve"> </w:t>
            </w:r>
            <w:r w:rsidRPr="00AF20A1">
              <w:rPr>
                <w:rFonts w:ascii="Verdana" w:hAnsi="Verdana" w:cs="Arial"/>
                <w:bCs/>
                <w:sz w:val="18"/>
                <w:szCs w:val="18"/>
                <w:lang w:val="es-ES_tradnl"/>
              </w:rPr>
              <w:t>preparaci</w:t>
            </w:r>
            <w:r>
              <w:rPr>
                <w:rFonts w:ascii="Verdana" w:hAnsi="Verdana" w:cs="Arial"/>
                <w:bCs/>
                <w:sz w:val="18"/>
                <w:szCs w:val="18"/>
                <w:lang w:val="es-ES_tradnl"/>
              </w:rPr>
              <w:t>ón</w:t>
            </w:r>
            <w:r w:rsidRPr="00AF20A1">
              <w:rPr>
                <w:rFonts w:ascii="Verdana" w:hAnsi="Verdana" w:cs="Arial"/>
                <w:bCs/>
                <w:sz w:val="18"/>
                <w:szCs w:val="18"/>
                <w:lang w:val="es-ES_tradnl"/>
              </w:rPr>
              <w:t xml:space="preserve"> patrimonial</w:t>
            </w:r>
            <w:r w:rsidRPr="00AF20A1">
              <w:rPr>
                <w:rFonts w:ascii="Verdana" w:hAnsi="Verdana" w:cs="Arial"/>
                <w:sz w:val="18"/>
                <w:szCs w:val="18"/>
                <w:lang w:val="es-ES_tradnl"/>
              </w:rPr>
              <w:t>.</w:t>
            </w:r>
          </w:p>
        </w:tc>
        <w:tc>
          <w:tcPr>
            <w:tcW w:w="364" w:type="pct"/>
            <w:tcBorders>
              <w:top w:val="single" w:sz="4" w:space="0" w:color="auto"/>
              <w:left w:val="single" w:sz="4" w:space="0" w:color="auto"/>
              <w:bottom w:val="single" w:sz="4" w:space="0" w:color="auto"/>
              <w:right w:val="single" w:sz="4" w:space="0" w:color="auto"/>
            </w:tcBorders>
            <w:vAlign w:val="center"/>
          </w:tcPr>
          <w:p w14:paraId="3DBB1F12"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0</w:t>
            </w:r>
          </w:p>
        </w:tc>
      </w:tr>
      <w:tr w:rsidR="00D901DE" w:rsidRPr="00AB276D" w14:paraId="75C297CD" w14:textId="77777777" w:rsidTr="002328CA">
        <w:trPr>
          <w:trHeight w:val="70"/>
        </w:trPr>
        <w:tc>
          <w:tcPr>
            <w:tcW w:w="653" w:type="pct"/>
            <w:vMerge/>
            <w:vAlign w:val="center"/>
            <w:hideMark/>
          </w:tcPr>
          <w:p w14:paraId="7C4F19CE" w14:textId="77777777" w:rsidR="00D901DE" w:rsidRPr="00AF20A1" w:rsidRDefault="00D901DE" w:rsidP="002328CA">
            <w:pPr>
              <w:spacing w:after="0" w:line="240" w:lineRule="auto"/>
              <w:rPr>
                <w:rFonts w:ascii="Verdana" w:hAnsi="Verdana" w:cs="Arial"/>
                <w:b/>
                <w:bCs/>
                <w:sz w:val="18"/>
                <w:szCs w:val="18"/>
                <w:lang w:val="es-ES_tradnl"/>
              </w:rPr>
            </w:pPr>
          </w:p>
        </w:tc>
        <w:tc>
          <w:tcPr>
            <w:tcW w:w="856" w:type="pct"/>
            <w:vMerge/>
            <w:vAlign w:val="center"/>
            <w:hideMark/>
          </w:tcPr>
          <w:p w14:paraId="019DEF19"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right w:val="single" w:sz="4" w:space="0" w:color="auto"/>
            </w:tcBorders>
            <w:vAlign w:val="center"/>
            <w:hideMark/>
          </w:tcPr>
          <w:p w14:paraId="22EA3DEB" w14:textId="77777777" w:rsidR="00D901DE" w:rsidRPr="00AF20A1" w:rsidRDefault="00D901DE" w:rsidP="002328CA">
            <w:pPr>
              <w:spacing w:after="0" w:line="240" w:lineRule="auto"/>
              <w:rPr>
                <w:rFonts w:ascii="Verdana" w:hAnsi="Verdana" w:cs="Arial"/>
                <w:sz w:val="18"/>
                <w:szCs w:val="18"/>
                <w:lang w:val="es-ES_tradnl"/>
              </w:rPr>
            </w:pPr>
            <w:r w:rsidRPr="00AF20A1">
              <w:rPr>
                <w:rFonts w:ascii="Verdana" w:hAnsi="Verdana" w:cs="Arial"/>
                <w:sz w:val="18"/>
                <w:szCs w:val="18"/>
                <w:lang w:val="es-ES_tradnl"/>
              </w:rPr>
              <w:t>El menú carece de valores significativos.</w:t>
            </w:r>
          </w:p>
        </w:tc>
        <w:tc>
          <w:tcPr>
            <w:tcW w:w="364" w:type="pct"/>
            <w:tcBorders>
              <w:top w:val="single" w:sz="4" w:space="0" w:color="auto"/>
              <w:left w:val="single" w:sz="4" w:space="0" w:color="auto"/>
              <w:right w:val="single" w:sz="4" w:space="0" w:color="auto"/>
            </w:tcBorders>
            <w:vAlign w:val="center"/>
          </w:tcPr>
          <w:p w14:paraId="0F561DD1"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0</w:t>
            </w:r>
          </w:p>
        </w:tc>
      </w:tr>
      <w:tr w:rsidR="00D901DE" w:rsidRPr="00AB276D" w14:paraId="29063F60" w14:textId="77777777" w:rsidTr="002328CA">
        <w:trPr>
          <w:trHeight w:val="164"/>
        </w:trPr>
        <w:tc>
          <w:tcPr>
            <w:tcW w:w="1509" w:type="pct"/>
            <w:gridSpan w:val="2"/>
            <w:vMerge w:val="restart"/>
            <w:tcBorders>
              <w:top w:val="single" w:sz="4" w:space="0" w:color="auto"/>
              <w:left w:val="single" w:sz="4" w:space="0" w:color="auto"/>
              <w:right w:val="single" w:sz="4" w:space="0" w:color="auto"/>
            </w:tcBorders>
            <w:vAlign w:val="center"/>
            <w:hideMark/>
          </w:tcPr>
          <w:p w14:paraId="454696DC" w14:textId="77777777" w:rsidR="00D901DE" w:rsidRPr="00AF20A1" w:rsidRDefault="00D901DE" w:rsidP="002328CA">
            <w:pPr>
              <w:spacing w:after="0" w:line="240" w:lineRule="auto"/>
              <w:jc w:val="center"/>
              <w:rPr>
                <w:rFonts w:ascii="Verdana" w:hAnsi="Verdana" w:cs="Arial"/>
                <w:b/>
                <w:bCs/>
                <w:sz w:val="18"/>
                <w:szCs w:val="18"/>
                <w:lang w:val="es-ES_tradnl"/>
              </w:rPr>
            </w:pPr>
            <w:r w:rsidRPr="00AF20A1">
              <w:rPr>
                <w:rFonts w:ascii="Verdana" w:hAnsi="Verdana" w:cs="Arial"/>
                <w:b/>
                <w:bCs/>
                <w:sz w:val="18"/>
                <w:szCs w:val="18"/>
                <w:lang w:val="es-ES_tradnl"/>
              </w:rPr>
              <w:lastRenderedPageBreak/>
              <w:t xml:space="preserve">Asociatividad de la </w:t>
            </w:r>
            <w:r>
              <w:rPr>
                <w:rFonts w:ascii="Verdana" w:hAnsi="Verdana" w:cs="Arial"/>
                <w:b/>
                <w:bCs/>
                <w:sz w:val="18"/>
                <w:szCs w:val="18"/>
                <w:lang w:val="es-ES_tradnl"/>
              </w:rPr>
              <w:t>p</w:t>
            </w:r>
            <w:r w:rsidRPr="00AF20A1">
              <w:rPr>
                <w:rFonts w:ascii="Verdana" w:hAnsi="Verdana" w:cs="Arial"/>
                <w:b/>
                <w:bCs/>
                <w:sz w:val="18"/>
                <w:szCs w:val="18"/>
                <w:lang w:val="es-ES_tradnl"/>
              </w:rPr>
              <w:t>ropuesta</w:t>
            </w:r>
          </w:p>
          <w:p w14:paraId="40165010" w14:textId="77777777" w:rsidR="00D901DE" w:rsidRPr="00AF20A1" w:rsidRDefault="00D901DE" w:rsidP="002328CA">
            <w:pPr>
              <w:spacing w:after="0" w:line="240" w:lineRule="auto"/>
              <w:jc w:val="center"/>
              <w:rPr>
                <w:rFonts w:ascii="Verdana" w:hAnsi="Verdana" w:cs="Arial"/>
                <w:b/>
                <w:bCs/>
                <w:sz w:val="18"/>
                <w:szCs w:val="18"/>
                <w:lang w:val="es-ES_tradnl"/>
              </w:rPr>
            </w:pPr>
          </w:p>
          <w:p w14:paraId="330A3CFF" w14:textId="77777777" w:rsidR="00D901DE" w:rsidRPr="00AF20A1" w:rsidRDefault="00D901DE" w:rsidP="002328CA">
            <w:pPr>
              <w:spacing w:after="0" w:line="240" w:lineRule="auto"/>
              <w:jc w:val="center"/>
              <w:rPr>
                <w:rFonts w:ascii="Verdana" w:hAnsi="Verdana" w:cs="Arial"/>
                <w:b/>
                <w:bCs/>
                <w:sz w:val="18"/>
                <w:szCs w:val="18"/>
                <w:lang w:val="es-ES_tradnl"/>
              </w:rPr>
            </w:pPr>
            <w:r>
              <w:rPr>
                <w:rFonts w:ascii="Verdana" w:hAnsi="Verdana" w:cs="Arial"/>
                <w:bCs/>
                <w:sz w:val="18"/>
                <w:szCs w:val="18"/>
                <w:lang w:val="es-ES_tradnl"/>
              </w:rPr>
              <w:t>15</w:t>
            </w:r>
            <w:r w:rsidRPr="00AF20A1">
              <w:rPr>
                <w:rFonts w:ascii="Verdana" w:hAnsi="Verdana" w:cs="Arial"/>
                <w:bCs/>
                <w:sz w:val="18"/>
                <w:szCs w:val="18"/>
                <w:lang w:val="es-ES_tradnl"/>
              </w:rPr>
              <w:t>%</w:t>
            </w:r>
          </w:p>
        </w:tc>
        <w:tc>
          <w:tcPr>
            <w:tcW w:w="3127" w:type="pct"/>
            <w:tcBorders>
              <w:top w:val="single" w:sz="4" w:space="0" w:color="auto"/>
              <w:left w:val="single" w:sz="4" w:space="0" w:color="auto"/>
              <w:bottom w:val="single" w:sz="4" w:space="0" w:color="auto"/>
              <w:right w:val="single" w:sz="4" w:space="0" w:color="auto"/>
            </w:tcBorders>
            <w:vAlign w:val="center"/>
            <w:hideMark/>
          </w:tcPr>
          <w:p w14:paraId="2AD2CB8B" w14:textId="77777777" w:rsidR="00D901DE" w:rsidRPr="00AF20A1" w:rsidRDefault="00D901DE" w:rsidP="002328CA">
            <w:pPr>
              <w:spacing w:after="0" w:line="240" w:lineRule="auto"/>
              <w:jc w:val="both"/>
              <w:rPr>
                <w:rFonts w:ascii="Verdana" w:hAnsi="Verdana" w:cs="Arial"/>
                <w:sz w:val="18"/>
                <w:szCs w:val="18"/>
                <w:lang w:val="es-ES"/>
              </w:rPr>
            </w:pPr>
            <w:r w:rsidRPr="4E73B155">
              <w:rPr>
                <w:rFonts w:ascii="Verdana" w:hAnsi="Verdana" w:cs="Arial"/>
                <w:sz w:val="18"/>
                <w:szCs w:val="18"/>
                <w:lang w:val="es-ES"/>
              </w:rPr>
              <w:t xml:space="preserve">La descripción del equipo propuesto da cuenta de una labor </w:t>
            </w:r>
            <w:r>
              <w:rPr>
                <w:rFonts w:ascii="Verdana" w:hAnsi="Verdana" w:cs="Arial"/>
                <w:sz w:val="18"/>
                <w:szCs w:val="18"/>
                <w:lang w:val="es-ES"/>
              </w:rPr>
              <w:t>inter</w:t>
            </w:r>
            <w:r w:rsidRPr="4E73B155">
              <w:rPr>
                <w:rFonts w:ascii="Verdana" w:hAnsi="Verdana" w:cs="Arial"/>
                <w:sz w:val="18"/>
                <w:szCs w:val="18"/>
                <w:lang w:val="es-ES"/>
              </w:rPr>
              <w:t>disciplinaria en un alto espectro.</w:t>
            </w:r>
          </w:p>
        </w:tc>
        <w:tc>
          <w:tcPr>
            <w:tcW w:w="364" w:type="pct"/>
            <w:tcBorders>
              <w:top w:val="single" w:sz="4" w:space="0" w:color="auto"/>
              <w:left w:val="single" w:sz="4" w:space="0" w:color="auto"/>
              <w:bottom w:val="single" w:sz="4" w:space="0" w:color="auto"/>
              <w:right w:val="single" w:sz="4" w:space="0" w:color="auto"/>
            </w:tcBorders>
            <w:vAlign w:val="center"/>
          </w:tcPr>
          <w:p w14:paraId="73D76338"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3</w:t>
            </w:r>
          </w:p>
        </w:tc>
      </w:tr>
      <w:tr w:rsidR="00D901DE" w:rsidRPr="00AB276D" w14:paraId="4BEA5D74" w14:textId="77777777" w:rsidTr="002328CA">
        <w:trPr>
          <w:trHeight w:val="70"/>
        </w:trPr>
        <w:tc>
          <w:tcPr>
            <w:tcW w:w="1509" w:type="pct"/>
            <w:gridSpan w:val="2"/>
            <w:vMerge/>
            <w:vAlign w:val="center"/>
            <w:hideMark/>
          </w:tcPr>
          <w:p w14:paraId="6FBA0C3B"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4F7422C7"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 xml:space="preserve">La descripción del equipo propuesto da cuenta de una labor </w:t>
            </w:r>
            <w:r>
              <w:rPr>
                <w:rFonts w:ascii="Verdana" w:hAnsi="Verdana" w:cs="Arial"/>
                <w:sz w:val="18"/>
                <w:szCs w:val="18"/>
                <w:lang w:val="es-ES_tradnl"/>
              </w:rPr>
              <w:t>interdisciplinaria</w:t>
            </w:r>
            <w:r w:rsidRPr="00AF20A1">
              <w:rPr>
                <w:rFonts w:ascii="Verdana" w:hAnsi="Verdana" w:cs="Arial"/>
                <w:sz w:val="18"/>
                <w:szCs w:val="18"/>
                <w:lang w:val="es-ES_tradnl"/>
              </w:rPr>
              <w:t>, pero de menor envergadura.</w:t>
            </w:r>
          </w:p>
        </w:tc>
        <w:tc>
          <w:tcPr>
            <w:tcW w:w="364" w:type="pct"/>
            <w:tcBorders>
              <w:top w:val="single" w:sz="4" w:space="0" w:color="auto"/>
              <w:left w:val="single" w:sz="4" w:space="0" w:color="auto"/>
              <w:bottom w:val="single" w:sz="4" w:space="0" w:color="auto"/>
              <w:right w:val="single" w:sz="4" w:space="0" w:color="auto"/>
            </w:tcBorders>
            <w:vAlign w:val="center"/>
          </w:tcPr>
          <w:p w14:paraId="356702FC"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2</w:t>
            </w:r>
          </w:p>
        </w:tc>
      </w:tr>
      <w:tr w:rsidR="00D901DE" w:rsidRPr="00AB276D" w14:paraId="6292A07C" w14:textId="77777777" w:rsidTr="002328CA">
        <w:trPr>
          <w:trHeight w:val="578"/>
        </w:trPr>
        <w:tc>
          <w:tcPr>
            <w:tcW w:w="1509" w:type="pct"/>
            <w:gridSpan w:val="2"/>
            <w:vMerge/>
            <w:vAlign w:val="center"/>
            <w:hideMark/>
          </w:tcPr>
          <w:p w14:paraId="79101828"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797BC1BF"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 xml:space="preserve">La descripción del equipo da cuenta de una labor </w:t>
            </w:r>
            <w:r>
              <w:rPr>
                <w:rFonts w:ascii="Verdana" w:hAnsi="Verdana" w:cs="Arial"/>
                <w:sz w:val="18"/>
                <w:szCs w:val="18"/>
                <w:lang w:val="es-ES_tradnl"/>
              </w:rPr>
              <w:t>interdisciplinaria,</w:t>
            </w:r>
            <w:r w:rsidRPr="00AF20A1">
              <w:rPr>
                <w:rFonts w:ascii="Verdana" w:hAnsi="Verdana" w:cs="Arial"/>
                <w:sz w:val="18"/>
                <w:szCs w:val="18"/>
                <w:lang w:val="es-ES_tradnl"/>
              </w:rPr>
              <w:t xml:space="preserve"> pero de forma insuficiente.</w:t>
            </w:r>
          </w:p>
        </w:tc>
        <w:tc>
          <w:tcPr>
            <w:tcW w:w="364" w:type="pct"/>
            <w:tcBorders>
              <w:top w:val="single" w:sz="4" w:space="0" w:color="auto"/>
              <w:left w:val="single" w:sz="4" w:space="0" w:color="auto"/>
              <w:bottom w:val="single" w:sz="4" w:space="0" w:color="auto"/>
              <w:right w:val="single" w:sz="4" w:space="0" w:color="auto"/>
            </w:tcBorders>
            <w:vAlign w:val="center"/>
          </w:tcPr>
          <w:p w14:paraId="1BC4A8F6"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1</w:t>
            </w:r>
          </w:p>
        </w:tc>
      </w:tr>
      <w:tr w:rsidR="00D901DE" w:rsidRPr="00AB276D" w14:paraId="0097CEAF" w14:textId="77777777" w:rsidTr="002328CA">
        <w:trPr>
          <w:trHeight w:val="232"/>
        </w:trPr>
        <w:tc>
          <w:tcPr>
            <w:tcW w:w="1509" w:type="pct"/>
            <w:gridSpan w:val="2"/>
            <w:vMerge/>
            <w:vAlign w:val="center"/>
            <w:hideMark/>
          </w:tcPr>
          <w:p w14:paraId="2E239AF3"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26FC3751"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No presenta descripción de equipo o la descripción presentada no da cuenta de una labor</w:t>
            </w:r>
            <w:r>
              <w:rPr>
                <w:rFonts w:ascii="Verdana" w:hAnsi="Verdana" w:cs="Arial"/>
                <w:sz w:val="18"/>
                <w:szCs w:val="18"/>
                <w:lang w:val="es-ES_tradnl"/>
              </w:rPr>
              <w:t xml:space="preserve"> interdisciplinaria</w:t>
            </w:r>
            <w:r w:rsidRPr="00AF20A1">
              <w:rPr>
                <w:rFonts w:ascii="Verdana" w:hAnsi="Verdana" w:cs="Arial"/>
                <w:sz w:val="18"/>
                <w:szCs w:val="18"/>
                <w:lang w:val="es-ES_tradnl"/>
              </w:rPr>
              <w:t xml:space="preserve">. </w:t>
            </w:r>
          </w:p>
        </w:tc>
        <w:tc>
          <w:tcPr>
            <w:tcW w:w="364" w:type="pct"/>
            <w:tcBorders>
              <w:top w:val="single" w:sz="4" w:space="0" w:color="auto"/>
              <w:left w:val="single" w:sz="4" w:space="0" w:color="auto"/>
              <w:bottom w:val="single" w:sz="4" w:space="0" w:color="auto"/>
              <w:right w:val="single" w:sz="4" w:space="0" w:color="auto"/>
            </w:tcBorders>
            <w:vAlign w:val="center"/>
          </w:tcPr>
          <w:p w14:paraId="34E2EC81"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0</w:t>
            </w:r>
          </w:p>
        </w:tc>
      </w:tr>
      <w:tr w:rsidR="00D901DE" w:rsidRPr="00AB276D" w14:paraId="1F70D2F9" w14:textId="77777777" w:rsidTr="002328CA">
        <w:trPr>
          <w:trHeight w:val="434"/>
        </w:trPr>
        <w:tc>
          <w:tcPr>
            <w:tcW w:w="1509" w:type="pct"/>
            <w:gridSpan w:val="2"/>
            <w:vMerge w:val="restart"/>
            <w:tcBorders>
              <w:top w:val="single" w:sz="4" w:space="0" w:color="auto"/>
              <w:left w:val="single" w:sz="4" w:space="0" w:color="auto"/>
              <w:right w:val="single" w:sz="4" w:space="0" w:color="auto"/>
            </w:tcBorders>
            <w:vAlign w:val="center"/>
          </w:tcPr>
          <w:p w14:paraId="5AE0BD6E" w14:textId="77777777" w:rsidR="00D901DE" w:rsidRPr="00AF20A1" w:rsidRDefault="00D901DE" w:rsidP="002328CA">
            <w:pPr>
              <w:spacing w:after="0" w:line="240" w:lineRule="auto"/>
              <w:jc w:val="center"/>
              <w:rPr>
                <w:rFonts w:ascii="Verdana" w:hAnsi="Verdana" w:cs="Arial"/>
                <w:b/>
                <w:bCs/>
                <w:sz w:val="18"/>
                <w:szCs w:val="18"/>
                <w:lang w:val="es-ES_tradnl"/>
              </w:rPr>
            </w:pPr>
            <w:r w:rsidRPr="00AF20A1">
              <w:rPr>
                <w:rFonts w:ascii="Verdana" w:hAnsi="Verdana" w:cs="Arial"/>
                <w:b/>
                <w:bCs/>
                <w:sz w:val="18"/>
                <w:szCs w:val="18"/>
                <w:lang w:val="es-ES_tradnl"/>
              </w:rPr>
              <w:t>Creatividad</w:t>
            </w:r>
            <w:r>
              <w:rPr>
                <w:rFonts w:ascii="Verdana" w:hAnsi="Verdana" w:cs="Arial"/>
                <w:b/>
                <w:bCs/>
                <w:sz w:val="18"/>
                <w:szCs w:val="18"/>
                <w:lang w:val="es-ES_tradnl"/>
              </w:rPr>
              <w:t xml:space="preserve">, coherencia y relevancia </w:t>
            </w:r>
            <w:r w:rsidRPr="00AF20A1">
              <w:rPr>
                <w:rFonts w:ascii="Verdana" w:hAnsi="Verdana" w:cs="Arial"/>
                <w:b/>
                <w:bCs/>
                <w:sz w:val="18"/>
                <w:szCs w:val="18"/>
                <w:lang w:val="es-ES_tradnl"/>
              </w:rPr>
              <w:t>del relato</w:t>
            </w:r>
          </w:p>
          <w:p w14:paraId="7AD00518" w14:textId="77777777" w:rsidR="00D901DE" w:rsidRPr="00AF20A1" w:rsidRDefault="00D901DE" w:rsidP="002328CA">
            <w:pPr>
              <w:spacing w:after="0" w:line="240" w:lineRule="auto"/>
              <w:jc w:val="center"/>
              <w:rPr>
                <w:rFonts w:ascii="Verdana" w:hAnsi="Verdana" w:cs="Arial"/>
                <w:b/>
                <w:bCs/>
                <w:sz w:val="18"/>
                <w:szCs w:val="18"/>
                <w:lang w:val="es-ES_tradnl"/>
              </w:rPr>
            </w:pPr>
          </w:p>
          <w:p w14:paraId="196050BF" w14:textId="77777777" w:rsidR="00D901DE" w:rsidRPr="00AF20A1" w:rsidRDefault="00D901DE" w:rsidP="002328CA">
            <w:pPr>
              <w:spacing w:after="0" w:line="240" w:lineRule="auto"/>
              <w:jc w:val="center"/>
              <w:rPr>
                <w:rFonts w:ascii="Verdana" w:hAnsi="Verdana" w:cs="Arial"/>
                <w:bCs/>
                <w:sz w:val="18"/>
                <w:szCs w:val="18"/>
                <w:lang w:val="es-ES_tradnl"/>
              </w:rPr>
            </w:pPr>
            <w:r>
              <w:rPr>
                <w:rFonts w:ascii="Verdana" w:hAnsi="Verdana" w:cs="Arial"/>
                <w:bCs/>
                <w:sz w:val="18"/>
                <w:szCs w:val="18"/>
                <w:lang w:val="es-ES_tradnl"/>
              </w:rPr>
              <w:t>30</w:t>
            </w:r>
            <w:r w:rsidRPr="00AF20A1">
              <w:rPr>
                <w:rFonts w:ascii="Verdana" w:hAnsi="Verdana" w:cs="Arial"/>
                <w:bCs/>
                <w:sz w:val="18"/>
                <w:szCs w:val="18"/>
                <w:lang w:val="es-ES_tradnl"/>
              </w:rPr>
              <w:t>%</w:t>
            </w:r>
          </w:p>
        </w:tc>
        <w:tc>
          <w:tcPr>
            <w:tcW w:w="3127" w:type="pct"/>
            <w:tcBorders>
              <w:top w:val="single" w:sz="4" w:space="0" w:color="auto"/>
              <w:left w:val="single" w:sz="4" w:space="0" w:color="auto"/>
              <w:bottom w:val="single" w:sz="4" w:space="0" w:color="auto"/>
              <w:right w:val="single" w:sz="4" w:space="0" w:color="auto"/>
            </w:tcBorders>
            <w:vAlign w:val="center"/>
            <w:hideMark/>
          </w:tcPr>
          <w:p w14:paraId="1F067FF0"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 xml:space="preserve">Se presenta un relato creativo y coherente en todos sus aspectos, </w:t>
            </w:r>
            <w:r w:rsidRPr="00AF20A1">
              <w:rPr>
                <w:rFonts w:ascii="Verdana" w:hAnsi="Verdana" w:cs="Arial"/>
                <w:bCs/>
                <w:sz w:val="18"/>
                <w:szCs w:val="18"/>
                <w:lang w:val="es-ES_tradnl"/>
              </w:rPr>
              <w:t>tanto de las bases histórico-patrimoniales, como de las recetas de cada plato o bebida y que expone su relevancia para las identidades territoriales, productivas y colectivas.</w:t>
            </w:r>
          </w:p>
        </w:tc>
        <w:tc>
          <w:tcPr>
            <w:tcW w:w="364" w:type="pct"/>
            <w:tcBorders>
              <w:top w:val="single" w:sz="4" w:space="0" w:color="auto"/>
              <w:left w:val="single" w:sz="4" w:space="0" w:color="auto"/>
              <w:bottom w:val="single" w:sz="4" w:space="0" w:color="auto"/>
              <w:right w:val="single" w:sz="4" w:space="0" w:color="auto"/>
            </w:tcBorders>
            <w:vAlign w:val="center"/>
          </w:tcPr>
          <w:p w14:paraId="5766D7C7"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3</w:t>
            </w:r>
          </w:p>
        </w:tc>
      </w:tr>
      <w:tr w:rsidR="00D901DE" w:rsidRPr="00AB276D" w14:paraId="680A7BC1" w14:textId="77777777" w:rsidTr="002328CA">
        <w:trPr>
          <w:trHeight w:val="166"/>
        </w:trPr>
        <w:tc>
          <w:tcPr>
            <w:tcW w:w="1509" w:type="pct"/>
            <w:gridSpan w:val="2"/>
            <w:vMerge/>
            <w:vAlign w:val="center"/>
            <w:hideMark/>
          </w:tcPr>
          <w:p w14:paraId="465A6097"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14385B4C"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 xml:space="preserve">Presenta un relato creativo y coherente, </w:t>
            </w:r>
            <w:r w:rsidRPr="00AF20A1">
              <w:rPr>
                <w:rFonts w:ascii="Verdana" w:hAnsi="Verdana" w:cs="Arial"/>
                <w:bCs/>
                <w:sz w:val="18"/>
                <w:szCs w:val="18"/>
                <w:lang w:val="es-ES_tradnl"/>
              </w:rPr>
              <w:t>tanto de las bases histórico-patrimoniales, como de las recetas de cada plato o bebida y expone su relevancia para las identidades territoriales, productivas y colectivas</w:t>
            </w:r>
            <w:r w:rsidRPr="00AF20A1">
              <w:rPr>
                <w:rFonts w:ascii="Verdana" w:hAnsi="Verdana" w:cs="Arial"/>
                <w:sz w:val="18"/>
                <w:szCs w:val="18"/>
                <w:lang w:val="es-ES_tradnl"/>
              </w:rPr>
              <w:t xml:space="preserve">, </w:t>
            </w:r>
            <w:r w:rsidRPr="00D901DE">
              <w:rPr>
                <w:rFonts w:ascii="Verdana" w:hAnsi="Verdana" w:cs="Arial"/>
                <w:sz w:val="18"/>
                <w:szCs w:val="18"/>
                <w:lang w:val="es-ES_tradnl"/>
              </w:rPr>
              <w:t xml:space="preserve">pero </w:t>
            </w:r>
            <w:r w:rsidRPr="00D901DE">
              <w:rPr>
                <w:rFonts w:ascii="Verdana" w:hAnsi="Verdana" w:cs="Arial"/>
                <w:bCs/>
                <w:sz w:val="18"/>
                <w:szCs w:val="18"/>
                <w:lang w:val="es-ES_tradnl"/>
              </w:rPr>
              <w:t>los antecedentes son incompletos en alguno de sus ámbitos</w:t>
            </w:r>
          </w:p>
        </w:tc>
        <w:tc>
          <w:tcPr>
            <w:tcW w:w="364" w:type="pct"/>
            <w:tcBorders>
              <w:top w:val="single" w:sz="4" w:space="0" w:color="auto"/>
              <w:left w:val="single" w:sz="4" w:space="0" w:color="auto"/>
              <w:bottom w:val="single" w:sz="4" w:space="0" w:color="auto"/>
              <w:right w:val="single" w:sz="4" w:space="0" w:color="auto"/>
            </w:tcBorders>
            <w:vAlign w:val="center"/>
          </w:tcPr>
          <w:p w14:paraId="51132F4D"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2</w:t>
            </w:r>
          </w:p>
        </w:tc>
      </w:tr>
      <w:tr w:rsidR="00D901DE" w:rsidRPr="00AB276D" w14:paraId="3E2764BC" w14:textId="77777777" w:rsidTr="002328CA">
        <w:trPr>
          <w:trHeight w:val="166"/>
        </w:trPr>
        <w:tc>
          <w:tcPr>
            <w:tcW w:w="1509" w:type="pct"/>
            <w:gridSpan w:val="2"/>
            <w:vMerge/>
            <w:vAlign w:val="center"/>
            <w:hideMark/>
          </w:tcPr>
          <w:p w14:paraId="753A92B2"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hideMark/>
          </w:tcPr>
          <w:p w14:paraId="631AB2F8"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 xml:space="preserve">Presenta un relato </w:t>
            </w:r>
            <w:r w:rsidRPr="00AF20A1">
              <w:rPr>
                <w:rFonts w:ascii="Verdana" w:hAnsi="Verdana" w:cs="Arial"/>
                <w:bCs/>
                <w:sz w:val="18"/>
                <w:szCs w:val="18"/>
                <w:lang w:val="es-ES_tradnl"/>
              </w:rPr>
              <w:t xml:space="preserve">de las bases histórico-patrimoniales, como de las recetas de cada plato o bebida y su relevancia para las identidades territoriales, </w:t>
            </w:r>
            <w:r w:rsidRPr="00D901DE">
              <w:rPr>
                <w:rFonts w:ascii="Verdana" w:hAnsi="Verdana" w:cs="Arial"/>
                <w:bCs/>
                <w:sz w:val="18"/>
                <w:szCs w:val="18"/>
                <w:lang w:val="es-ES_tradnl"/>
              </w:rPr>
              <w:t>productivas y colectivas, pero no es creativo o no es totalmente coherente o no expone su relevancia para las identidades territoriales, productivas y colectivas.</w:t>
            </w:r>
          </w:p>
        </w:tc>
        <w:tc>
          <w:tcPr>
            <w:tcW w:w="364" w:type="pct"/>
            <w:tcBorders>
              <w:top w:val="single" w:sz="4" w:space="0" w:color="auto"/>
              <w:left w:val="single" w:sz="4" w:space="0" w:color="auto"/>
              <w:bottom w:val="single" w:sz="4" w:space="0" w:color="auto"/>
              <w:right w:val="single" w:sz="4" w:space="0" w:color="auto"/>
            </w:tcBorders>
            <w:vAlign w:val="center"/>
          </w:tcPr>
          <w:p w14:paraId="1250BB20"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1</w:t>
            </w:r>
          </w:p>
        </w:tc>
      </w:tr>
      <w:tr w:rsidR="00D901DE" w:rsidRPr="00AB276D" w14:paraId="3F887ECD" w14:textId="77777777" w:rsidTr="002328CA">
        <w:trPr>
          <w:trHeight w:val="607"/>
        </w:trPr>
        <w:tc>
          <w:tcPr>
            <w:tcW w:w="1509" w:type="pct"/>
            <w:gridSpan w:val="2"/>
            <w:vMerge/>
            <w:vAlign w:val="center"/>
          </w:tcPr>
          <w:p w14:paraId="08505D49"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tcPr>
          <w:p w14:paraId="0E177CF5" w14:textId="77777777" w:rsidR="00D901DE" w:rsidRPr="00AF20A1" w:rsidRDefault="00D901DE"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 xml:space="preserve">No presenta un relato, o presenta un relato que no es coherente o no es creativo, o no </w:t>
            </w:r>
            <w:r w:rsidRPr="00AF20A1">
              <w:rPr>
                <w:rFonts w:ascii="Verdana" w:hAnsi="Verdana" w:cs="Arial"/>
                <w:bCs/>
                <w:sz w:val="18"/>
                <w:szCs w:val="18"/>
                <w:lang w:val="es-ES_tradnl"/>
              </w:rPr>
              <w:t>expone su relevancia para las identidades territoriales, productivas y colectivas,</w:t>
            </w:r>
            <w:r w:rsidRPr="00AF20A1">
              <w:rPr>
                <w:rFonts w:ascii="Verdana" w:hAnsi="Verdana" w:cs="Arial"/>
                <w:sz w:val="18"/>
                <w:szCs w:val="18"/>
                <w:lang w:val="es-ES_tradnl"/>
              </w:rPr>
              <w:t xml:space="preserve"> en ninguno de sus ámbitos.</w:t>
            </w:r>
          </w:p>
        </w:tc>
        <w:tc>
          <w:tcPr>
            <w:tcW w:w="364" w:type="pct"/>
            <w:tcBorders>
              <w:top w:val="single" w:sz="4" w:space="0" w:color="auto"/>
              <w:left w:val="single" w:sz="4" w:space="0" w:color="auto"/>
              <w:bottom w:val="single" w:sz="4" w:space="0" w:color="auto"/>
              <w:right w:val="single" w:sz="4" w:space="0" w:color="auto"/>
            </w:tcBorders>
            <w:vAlign w:val="center"/>
          </w:tcPr>
          <w:p w14:paraId="362188C3"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0</w:t>
            </w:r>
          </w:p>
        </w:tc>
      </w:tr>
      <w:tr w:rsidR="00D901DE" w:rsidRPr="00AF20A1" w14:paraId="1D68E59E" w14:textId="77777777" w:rsidTr="002328CA">
        <w:trPr>
          <w:trHeight w:val="607"/>
        </w:trPr>
        <w:tc>
          <w:tcPr>
            <w:tcW w:w="1509" w:type="pct"/>
            <w:gridSpan w:val="2"/>
            <w:vMerge w:val="restart"/>
            <w:vAlign w:val="center"/>
          </w:tcPr>
          <w:p w14:paraId="72754FC4" w14:textId="77777777" w:rsidR="00D901DE" w:rsidRDefault="00D901DE" w:rsidP="002328CA">
            <w:pPr>
              <w:spacing w:after="0" w:line="240" w:lineRule="auto"/>
              <w:jc w:val="center"/>
              <w:rPr>
                <w:rFonts w:ascii="Verdana" w:hAnsi="Verdana" w:cs="Arial"/>
                <w:b/>
                <w:bCs/>
                <w:sz w:val="18"/>
                <w:szCs w:val="18"/>
                <w:lang w:val="es-ES_tradnl"/>
              </w:rPr>
            </w:pPr>
          </w:p>
          <w:p w14:paraId="516ABE0C" w14:textId="25FDC12E" w:rsidR="00D901DE" w:rsidRPr="00D901DE" w:rsidRDefault="00D901DE" w:rsidP="00D901DE">
            <w:pPr>
              <w:spacing w:after="0" w:line="240" w:lineRule="auto"/>
              <w:jc w:val="center"/>
              <w:rPr>
                <w:rFonts w:ascii="Verdana" w:hAnsi="Verdana" w:cs="Arial"/>
                <w:b/>
                <w:bCs/>
                <w:sz w:val="18"/>
                <w:szCs w:val="18"/>
                <w:lang w:val="es-ES_tradnl"/>
              </w:rPr>
            </w:pPr>
            <w:r>
              <w:rPr>
                <w:rFonts w:ascii="Verdana" w:hAnsi="Verdana" w:cs="Arial"/>
                <w:b/>
                <w:bCs/>
                <w:sz w:val="18"/>
                <w:szCs w:val="18"/>
                <w:lang w:val="es-ES_tradnl"/>
              </w:rPr>
              <w:t>Vinculación</w:t>
            </w:r>
          </w:p>
          <w:p w14:paraId="0709AFF3" w14:textId="77777777" w:rsidR="00D901DE" w:rsidRDefault="00D901DE" w:rsidP="002328CA">
            <w:pPr>
              <w:spacing w:after="0" w:line="240" w:lineRule="auto"/>
              <w:jc w:val="center"/>
              <w:rPr>
                <w:rFonts w:ascii="Verdana" w:hAnsi="Verdana" w:cs="Arial"/>
                <w:b/>
                <w:sz w:val="18"/>
                <w:szCs w:val="18"/>
                <w:lang w:val="es-ES_tradnl"/>
              </w:rPr>
            </w:pPr>
            <w:r>
              <w:rPr>
                <w:rFonts w:ascii="Verdana" w:hAnsi="Verdana" w:cs="Arial"/>
                <w:b/>
                <w:sz w:val="18"/>
                <w:szCs w:val="18"/>
                <w:lang w:val="es-ES_tradnl"/>
              </w:rPr>
              <w:t>con la Salvaguardia del Patrimonio Cultural Inmaterial</w:t>
            </w:r>
          </w:p>
          <w:p w14:paraId="19AFABBC" w14:textId="77777777" w:rsidR="00D901DE" w:rsidRDefault="00D901DE" w:rsidP="002328CA">
            <w:pPr>
              <w:spacing w:after="0" w:line="240" w:lineRule="auto"/>
              <w:jc w:val="center"/>
              <w:rPr>
                <w:rFonts w:ascii="Verdana" w:hAnsi="Verdana" w:cs="Arial"/>
                <w:b/>
                <w:sz w:val="18"/>
                <w:szCs w:val="18"/>
                <w:lang w:val="es-ES_tradnl"/>
              </w:rPr>
            </w:pPr>
          </w:p>
          <w:p w14:paraId="035C1674" w14:textId="77777777" w:rsidR="00D901DE" w:rsidRPr="00B559FE" w:rsidRDefault="00D901DE" w:rsidP="002328CA">
            <w:pPr>
              <w:spacing w:after="0" w:line="240" w:lineRule="auto"/>
              <w:jc w:val="center"/>
              <w:rPr>
                <w:rFonts w:ascii="Verdana" w:hAnsi="Verdana" w:cs="Arial"/>
                <w:bCs/>
                <w:sz w:val="18"/>
                <w:szCs w:val="18"/>
                <w:lang w:val="es-ES_tradnl"/>
              </w:rPr>
            </w:pPr>
            <w:r>
              <w:rPr>
                <w:rFonts w:ascii="Verdana" w:hAnsi="Verdana" w:cs="Arial"/>
                <w:bCs/>
                <w:sz w:val="18"/>
                <w:szCs w:val="18"/>
                <w:lang w:val="es-ES_tradnl"/>
              </w:rPr>
              <w:t>5%</w:t>
            </w:r>
          </w:p>
        </w:tc>
        <w:tc>
          <w:tcPr>
            <w:tcW w:w="3127" w:type="pct"/>
            <w:tcBorders>
              <w:top w:val="single" w:sz="4" w:space="0" w:color="auto"/>
              <w:left w:val="single" w:sz="4" w:space="0" w:color="auto"/>
              <w:bottom w:val="single" w:sz="4" w:space="0" w:color="auto"/>
              <w:right w:val="single" w:sz="4" w:space="0" w:color="auto"/>
            </w:tcBorders>
            <w:vAlign w:val="center"/>
          </w:tcPr>
          <w:p w14:paraId="7ED61ABB" w14:textId="29EAF325" w:rsidR="00D901DE" w:rsidRPr="005932F2" w:rsidRDefault="00D901DE" w:rsidP="002328CA">
            <w:pPr>
              <w:spacing w:after="0" w:line="240" w:lineRule="auto"/>
              <w:rPr>
                <w:rFonts w:ascii="Verdana" w:hAnsi="Verdana" w:cs="Arial"/>
                <w:sz w:val="18"/>
                <w:szCs w:val="18"/>
                <w:lang w:val="es-ES_tradnl"/>
              </w:rPr>
            </w:pPr>
            <w:r>
              <w:rPr>
                <w:rFonts w:ascii="Verdana" w:hAnsi="Verdana" w:cs="Arial"/>
                <w:sz w:val="18"/>
                <w:szCs w:val="18"/>
                <w:lang w:val="es-ES_tradnl"/>
              </w:rPr>
              <w:t>La propuesta de menú es representativa y da cuenta, en forma concreta y coherente, de una vinculación con alguna(s) de las manifestaciones, saberes agroalimentarios y/o prácticas culinarias que se encuentran reconocidas en el Registro</w:t>
            </w:r>
            <w:r>
              <w:rPr>
                <w:rStyle w:val="Refdenotaalpie"/>
                <w:rFonts w:ascii="Verdana" w:hAnsi="Verdana" w:cs="Arial"/>
                <w:sz w:val="18"/>
                <w:szCs w:val="18"/>
                <w:lang w:val="es-ES_tradnl"/>
              </w:rPr>
              <w:footnoteReference w:id="2"/>
            </w:r>
            <w:r>
              <w:rPr>
                <w:rFonts w:ascii="Verdana" w:hAnsi="Verdana" w:cs="Arial"/>
                <w:sz w:val="18"/>
                <w:szCs w:val="18"/>
                <w:lang w:val="es-ES_tradnl"/>
              </w:rPr>
              <w:t>y/o Inventario</w:t>
            </w:r>
            <w:r>
              <w:rPr>
                <w:rStyle w:val="Refdenotaalpie"/>
                <w:rFonts w:ascii="Verdana" w:hAnsi="Verdana" w:cs="Arial"/>
                <w:sz w:val="18"/>
                <w:szCs w:val="18"/>
                <w:lang w:val="es-ES_tradnl"/>
              </w:rPr>
              <w:footnoteReference w:id="3"/>
            </w:r>
            <w:r>
              <w:rPr>
                <w:rFonts w:ascii="Verdana" w:hAnsi="Verdana" w:cs="Arial"/>
                <w:sz w:val="18"/>
                <w:szCs w:val="18"/>
                <w:lang w:val="es-ES_tradnl"/>
              </w:rPr>
              <w:t xml:space="preserve"> de Patrimonio Cultural Inmaterial. </w:t>
            </w:r>
          </w:p>
        </w:tc>
        <w:tc>
          <w:tcPr>
            <w:tcW w:w="364" w:type="pct"/>
            <w:tcBorders>
              <w:top w:val="single" w:sz="4" w:space="0" w:color="auto"/>
              <w:left w:val="single" w:sz="4" w:space="0" w:color="auto"/>
              <w:bottom w:val="single" w:sz="4" w:space="0" w:color="auto"/>
              <w:right w:val="single" w:sz="4" w:space="0" w:color="auto"/>
            </w:tcBorders>
            <w:vAlign w:val="center"/>
          </w:tcPr>
          <w:p w14:paraId="76CC79C8" w14:textId="77777777" w:rsidR="00D901DE" w:rsidRPr="00AF20A1" w:rsidRDefault="00D901DE"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3</w:t>
            </w:r>
          </w:p>
        </w:tc>
      </w:tr>
      <w:tr w:rsidR="00D901DE" w:rsidRPr="00AF20A1" w14:paraId="4E61C8EB" w14:textId="77777777" w:rsidTr="002328CA">
        <w:trPr>
          <w:trHeight w:val="607"/>
        </w:trPr>
        <w:tc>
          <w:tcPr>
            <w:tcW w:w="1509" w:type="pct"/>
            <w:gridSpan w:val="2"/>
            <w:vMerge/>
            <w:vAlign w:val="center"/>
          </w:tcPr>
          <w:p w14:paraId="5C3DB0E5"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tcPr>
          <w:p w14:paraId="45B81A82" w14:textId="77777777" w:rsidR="00D901DE" w:rsidRPr="00213238" w:rsidRDefault="00D901DE" w:rsidP="002328CA">
            <w:pPr>
              <w:spacing w:after="0" w:line="240" w:lineRule="auto"/>
              <w:rPr>
                <w:rFonts w:ascii="Verdana" w:hAnsi="Verdana" w:cs="Arial"/>
                <w:sz w:val="18"/>
                <w:szCs w:val="18"/>
                <w:lang w:val="es-ES_tradnl"/>
              </w:rPr>
            </w:pPr>
            <w:r>
              <w:rPr>
                <w:rFonts w:ascii="Verdana" w:hAnsi="Verdana" w:cs="Arial"/>
                <w:sz w:val="18"/>
                <w:szCs w:val="18"/>
                <w:lang w:val="es-ES_tradnl"/>
              </w:rPr>
              <w:t>La propuesta de menú es representativa de una vinculación con alguna(s) de las manifestaciones, saberes agroalimentarios y/o prácticas culinarias que se encuentran reconocidas en el Registro y/o Inventario del Patrimonio Cultural Inmaterial, pero carece de concreción y coherencia.</w:t>
            </w:r>
          </w:p>
        </w:tc>
        <w:tc>
          <w:tcPr>
            <w:tcW w:w="364" w:type="pct"/>
            <w:tcBorders>
              <w:top w:val="single" w:sz="4" w:space="0" w:color="auto"/>
              <w:left w:val="single" w:sz="4" w:space="0" w:color="auto"/>
              <w:bottom w:val="single" w:sz="4" w:space="0" w:color="auto"/>
              <w:right w:val="single" w:sz="4" w:space="0" w:color="auto"/>
            </w:tcBorders>
            <w:vAlign w:val="center"/>
          </w:tcPr>
          <w:p w14:paraId="42DDB47C" w14:textId="77777777" w:rsidR="00D901DE" w:rsidRPr="00AF20A1" w:rsidRDefault="00D901DE" w:rsidP="00C40F94">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2</w:t>
            </w:r>
          </w:p>
        </w:tc>
      </w:tr>
      <w:tr w:rsidR="00D901DE" w:rsidRPr="00AF20A1" w14:paraId="1E5AEAF3" w14:textId="77777777" w:rsidTr="002328CA">
        <w:trPr>
          <w:trHeight w:val="607"/>
        </w:trPr>
        <w:tc>
          <w:tcPr>
            <w:tcW w:w="1509" w:type="pct"/>
            <w:gridSpan w:val="2"/>
            <w:vMerge/>
            <w:vAlign w:val="center"/>
          </w:tcPr>
          <w:p w14:paraId="1865D157"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tcPr>
          <w:p w14:paraId="151CB4A6" w14:textId="77777777" w:rsidR="00D901DE" w:rsidRPr="00B559FE" w:rsidRDefault="00D901DE" w:rsidP="002328CA">
            <w:pPr>
              <w:spacing w:after="0" w:line="240" w:lineRule="auto"/>
              <w:rPr>
                <w:rFonts w:ascii="Verdana" w:hAnsi="Verdana" w:cs="Arial"/>
                <w:b/>
                <w:bCs/>
                <w:sz w:val="18"/>
                <w:szCs w:val="18"/>
                <w:lang w:val="es-ES_tradnl"/>
              </w:rPr>
            </w:pPr>
            <w:r>
              <w:rPr>
                <w:rFonts w:ascii="Verdana" w:hAnsi="Verdana" w:cs="Arial"/>
                <w:sz w:val="18"/>
                <w:szCs w:val="18"/>
                <w:lang w:val="es-ES_tradnl"/>
              </w:rPr>
              <w:t xml:space="preserve">La propuesta de menú es representativa de una vinculación con alguna(s) de las manifestaciones, saberes agroalimentarios y/o prácticas culinarias que se encuentran reconocidas en el Registro y/o Inventario del Patrimonio Cultural Inmaterial, pero entrega información incompleta. </w:t>
            </w:r>
          </w:p>
        </w:tc>
        <w:tc>
          <w:tcPr>
            <w:tcW w:w="364" w:type="pct"/>
            <w:tcBorders>
              <w:top w:val="single" w:sz="4" w:space="0" w:color="auto"/>
              <w:left w:val="single" w:sz="4" w:space="0" w:color="auto"/>
              <w:bottom w:val="single" w:sz="4" w:space="0" w:color="auto"/>
              <w:right w:val="single" w:sz="4" w:space="0" w:color="auto"/>
            </w:tcBorders>
            <w:vAlign w:val="center"/>
          </w:tcPr>
          <w:p w14:paraId="094B0712" w14:textId="77777777" w:rsidR="00D901DE" w:rsidRPr="00AF20A1" w:rsidRDefault="00D901DE" w:rsidP="00C40F94">
            <w:pPr>
              <w:spacing w:after="0" w:line="240" w:lineRule="auto"/>
              <w:jc w:val="center"/>
              <w:rPr>
                <w:rFonts w:ascii="Verdana" w:hAnsi="Verdana" w:cs="Arial"/>
                <w:sz w:val="18"/>
                <w:szCs w:val="18"/>
                <w:lang w:val="es-ES_tradnl"/>
              </w:rPr>
            </w:pPr>
            <w:r w:rsidRPr="00B559FE">
              <w:rPr>
                <w:rFonts w:ascii="Verdana" w:hAnsi="Verdana" w:cs="Arial"/>
                <w:sz w:val="18"/>
                <w:szCs w:val="18"/>
                <w:lang w:val="es-ES_tradnl"/>
              </w:rPr>
              <w:t>1</w:t>
            </w:r>
          </w:p>
        </w:tc>
      </w:tr>
      <w:tr w:rsidR="00D901DE" w:rsidRPr="00AF20A1" w14:paraId="69278A13" w14:textId="77777777" w:rsidTr="002328CA">
        <w:trPr>
          <w:trHeight w:val="607"/>
        </w:trPr>
        <w:tc>
          <w:tcPr>
            <w:tcW w:w="1509" w:type="pct"/>
            <w:gridSpan w:val="2"/>
            <w:vMerge/>
            <w:vAlign w:val="center"/>
          </w:tcPr>
          <w:p w14:paraId="20F4229A" w14:textId="77777777" w:rsidR="00D901DE" w:rsidRPr="00AF20A1" w:rsidRDefault="00D901DE" w:rsidP="002328CA">
            <w:pPr>
              <w:spacing w:after="0" w:line="240" w:lineRule="auto"/>
              <w:rPr>
                <w:rFonts w:ascii="Verdana" w:hAnsi="Verdana" w:cs="Arial"/>
                <w:b/>
                <w:bCs/>
                <w:sz w:val="18"/>
                <w:szCs w:val="18"/>
                <w:lang w:val="es-ES_tradnl"/>
              </w:rPr>
            </w:pPr>
          </w:p>
        </w:tc>
        <w:tc>
          <w:tcPr>
            <w:tcW w:w="3127" w:type="pct"/>
            <w:tcBorders>
              <w:top w:val="single" w:sz="4" w:space="0" w:color="auto"/>
              <w:left w:val="single" w:sz="4" w:space="0" w:color="auto"/>
              <w:bottom w:val="single" w:sz="4" w:space="0" w:color="auto"/>
              <w:right w:val="single" w:sz="4" w:space="0" w:color="auto"/>
            </w:tcBorders>
            <w:vAlign w:val="center"/>
          </w:tcPr>
          <w:p w14:paraId="50E03BDF" w14:textId="77777777" w:rsidR="00D901DE" w:rsidRPr="00B559FE" w:rsidRDefault="00D901DE" w:rsidP="002328CA">
            <w:pPr>
              <w:spacing w:after="0" w:line="240" w:lineRule="auto"/>
              <w:rPr>
                <w:rFonts w:ascii="Verdana" w:hAnsi="Verdana" w:cs="Arial"/>
                <w:b/>
                <w:bCs/>
                <w:sz w:val="18"/>
                <w:szCs w:val="18"/>
                <w:lang w:val="es-ES_tradnl"/>
              </w:rPr>
            </w:pPr>
            <w:r>
              <w:rPr>
                <w:rFonts w:ascii="Verdana" w:hAnsi="Verdana" w:cs="Arial"/>
                <w:sz w:val="18"/>
                <w:szCs w:val="18"/>
                <w:lang w:val="es-ES_tradnl"/>
              </w:rPr>
              <w:t>La propuesta de menú no es representativa de una vinculación con alguna(s) de las manifestaciones, saberes agroalimentarios y/o prácticas culinarias que se encuentran reconocidas en el Registro y/o Inventario del Patrimonio Cultural Inmaterial.</w:t>
            </w:r>
          </w:p>
        </w:tc>
        <w:tc>
          <w:tcPr>
            <w:tcW w:w="364" w:type="pct"/>
            <w:tcBorders>
              <w:top w:val="single" w:sz="4" w:space="0" w:color="auto"/>
              <w:left w:val="single" w:sz="4" w:space="0" w:color="auto"/>
              <w:bottom w:val="single" w:sz="4" w:space="0" w:color="auto"/>
              <w:right w:val="single" w:sz="4" w:space="0" w:color="auto"/>
            </w:tcBorders>
            <w:vAlign w:val="center"/>
          </w:tcPr>
          <w:p w14:paraId="4565B041" w14:textId="77777777" w:rsidR="00D901DE" w:rsidRPr="00AF20A1" w:rsidRDefault="00D901DE" w:rsidP="00C40F94">
            <w:pPr>
              <w:spacing w:after="0" w:line="240" w:lineRule="auto"/>
              <w:jc w:val="center"/>
              <w:rPr>
                <w:rFonts w:ascii="Verdana" w:hAnsi="Verdana" w:cs="Arial"/>
                <w:sz w:val="18"/>
                <w:szCs w:val="18"/>
                <w:lang w:val="es-ES_tradnl"/>
              </w:rPr>
            </w:pPr>
            <w:r w:rsidRPr="00B559FE">
              <w:rPr>
                <w:rFonts w:ascii="Verdana" w:hAnsi="Verdana" w:cs="Arial"/>
                <w:sz w:val="18"/>
                <w:szCs w:val="18"/>
                <w:lang w:val="es-ES_tradnl"/>
              </w:rPr>
              <w:t>0</w:t>
            </w:r>
          </w:p>
        </w:tc>
      </w:tr>
    </w:tbl>
    <w:p w14:paraId="6DEA12DE" w14:textId="77777777" w:rsidR="00D76A5C" w:rsidRDefault="00D76A5C" w:rsidP="00D76A5C">
      <w:pPr>
        <w:overflowPunct w:val="0"/>
        <w:autoSpaceDE w:val="0"/>
        <w:autoSpaceDN w:val="0"/>
        <w:adjustRightInd w:val="0"/>
        <w:spacing w:after="0" w:line="240" w:lineRule="auto"/>
        <w:contextualSpacing/>
        <w:rPr>
          <w:rFonts w:ascii="Verdana" w:eastAsia="Cambria" w:hAnsi="Verdana" w:cs="Arial"/>
          <w:b/>
          <w:sz w:val="20"/>
          <w:szCs w:val="20"/>
          <w:lang w:val="es-ES_tradnl"/>
        </w:rPr>
      </w:pPr>
    </w:p>
    <w:p w14:paraId="47E2B500" w14:textId="77777777" w:rsidR="00D76A5C" w:rsidRDefault="00D76A5C" w:rsidP="00D76A5C">
      <w:pPr>
        <w:overflowPunct w:val="0"/>
        <w:autoSpaceDE w:val="0"/>
        <w:autoSpaceDN w:val="0"/>
        <w:adjustRightInd w:val="0"/>
        <w:spacing w:after="0" w:line="240" w:lineRule="auto"/>
        <w:contextualSpacing/>
        <w:rPr>
          <w:rFonts w:ascii="Verdana" w:eastAsia="Cambria" w:hAnsi="Verdana" w:cs="Arial"/>
          <w:b/>
          <w:sz w:val="20"/>
          <w:szCs w:val="20"/>
          <w:lang w:val="es-ES_tradnl"/>
        </w:rPr>
      </w:pPr>
    </w:p>
    <w:p w14:paraId="5F469F7C" w14:textId="77777777" w:rsidR="00D76A5C" w:rsidRPr="00814CA8" w:rsidRDefault="00D76A5C" w:rsidP="00D76A5C">
      <w:pPr>
        <w:pStyle w:val="Prrafodelista"/>
        <w:numPr>
          <w:ilvl w:val="1"/>
          <w:numId w:val="32"/>
        </w:numPr>
        <w:overflowPunct w:val="0"/>
        <w:autoSpaceDE w:val="0"/>
        <w:autoSpaceDN w:val="0"/>
        <w:adjustRightInd w:val="0"/>
        <w:spacing w:after="0" w:line="240" w:lineRule="auto"/>
        <w:rPr>
          <w:rFonts w:ascii="Verdana" w:eastAsia="Cambria" w:hAnsi="Verdana" w:cs="Arial"/>
          <w:b/>
          <w:sz w:val="20"/>
          <w:szCs w:val="20"/>
          <w:lang w:val="es-ES_tradnl"/>
        </w:rPr>
      </w:pPr>
      <w:r w:rsidRPr="00814CA8">
        <w:rPr>
          <w:rFonts w:ascii="Verdana" w:eastAsia="Cambria" w:hAnsi="Verdana" w:cs="Arial"/>
          <w:b/>
          <w:sz w:val="20"/>
          <w:szCs w:val="20"/>
          <w:lang w:val="es-ES_tradnl"/>
        </w:rPr>
        <w:t>Nominación de propuestas finalistas</w:t>
      </w:r>
    </w:p>
    <w:p w14:paraId="336133C3"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330B7FE8" w14:textId="5775803C"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325A8D">
        <w:rPr>
          <w:rFonts w:ascii="Verdana" w:eastAsia="MS Mincho" w:hAnsi="Verdana" w:cs="Arial"/>
          <w:sz w:val="20"/>
          <w:szCs w:val="20"/>
          <w:lang w:val="es-ES_tradnl" w:eastAsia="es-ES"/>
        </w:rPr>
        <w:t>Las c</w:t>
      </w:r>
      <w:r>
        <w:rPr>
          <w:rFonts w:ascii="Verdana" w:eastAsia="MS Mincho" w:hAnsi="Verdana" w:cs="Arial"/>
          <w:sz w:val="20"/>
          <w:szCs w:val="20"/>
          <w:lang w:val="es-ES_tradnl" w:eastAsia="es-ES"/>
        </w:rPr>
        <w:t>uatro</w:t>
      </w:r>
      <w:r w:rsidRPr="00782D3B">
        <w:rPr>
          <w:rFonts w:ascii="Verdana" w:eastAsia="MS Mincho" w:hAnsi="Verdana" w:cs="Arial"/>
          <w:sz w:val="20"/>
          <w:szCs w:val="20"/>
          <w:lang w:val="es-ES_tradnl" w:eastAsia="es-ES"/>
        </w:rPr>
        <w:t xml:space="preserve"> propuestas que obtengan las mejores </w:t>
      </w:r>
      <w:r w:rsidR="00845DAC">
        <w:rPr>
          <w:rFonts w:ascii="Verdana" w:eastAsia="MS Mincho" w:hAnsi="Verdana" w:cs="Arial"/>
          <w:sz w:val="20"/>
          <w:szCs w:val="20"/>
          <w:lang w:val="es-ES_tradnl" w:eastAsia="es-ES"/>
        </w:rPr>
        <w:t xml:space="preserve">puntuaciones </w:t>
      </w:r>
      <w:r w:rsidRPr="00782D3B">
        <w:rPr>
          <w:rFonts w:ascii="Verdana" w:eastAsia="MS Mincho" w:hAnsi="Verdana" w:cs="Arial"/>
          <w:sz w:val="20"/>
          <w:szCs w:val="20"/>
          <w:lang w:val="es-ES_tradnl" w:eastAsia="es-ES"/>
        </w:rPr>
        <w:t xml:space="preserve">pasarán a la fase final de evaluación en la que se definirá la propuesta </w:t>
      </w:r>
      <w:r>
        <w:rPr>
          <w:rFonts w:ascii="Verdana" w:eastAsia="MS Mincho" w:hAnsi="Verdana" w:cs="Arial"/>
          <w:sz w:val="20"/>
          <w:szCs w:val="20"/>
          <w:lang w:val="es-ES_tradnl" w:eastAsia="es-ES"/>
        </w:rPr>
        <w:t>ganadora</w:t>
      </w:r>
      <w:r w:rsidRPr="00782D3B">
        <w:rPr>
          <w:rFonts w:ascii="Verdana" w:eastAsia="MS Mincho" w:hAnsi="Verdana" w:cs="Arial"/>
          <w:sz w:val="20"/>
          <w:szCs w:val="20"/>
          <w:lang w:val="es-ES_tradnl" w:eastAsia="es-ES"/>
        </w:rPr>
        <w:t xml:space="preserve"> del </w:t>
      </w:r>
      <w:r w:rsidRPr="0008575C">
        <w:rPr>
          <w:rFonts w:ascii="Verdana" w:eastAsia="MS Mincho" w:hAnsi="Verdana" w:cs="Arial"/>
          <w:bCs/>
          <w:sz w:val="20"/>
          <w:szCs w:val="20"/>
          <w:lang w:val="es-ES_tradnl" w:eastAsia="es-ES"/>
        </w:rPr>
        <w:t>concurso “El Menú de Chile, Reconocimiento a las Cocinas Patrimoniales</w:t>
      </w:r>
      <w:r>
        <w:rPr>
          <w:rFonts w:ascii="Verdana" w:eastAsia="MS Mincho" w:hAnsi="Verdana" w:cs="Arial"/>
          <w:bCs/>
          <w:sz w:val="20"/>
          <w:szCs w:val="20"/>
          <w:lang w:val="es-ES_tradnl" w:eastAsia="es-ES"/>
        </w:rPr>
        <w:t>”</w:t>
      </w:r>
      <w:r w:rsidRPr="00782D3B">
        <w:rPr>
          <w:rFonts w:ascii="Verdana" w:eastAsia="MS Mincho" w:hAnsi="Verdana" w:cs="Arial"/>
          <w:sz w:val="20"/>
          <w:szCs w:val="20"/>
          <w:lang w:val="es-ES_tradnl" w:eastAsia="es-ES"/>
        </w:rPr>
        <w:t>.</w:t>
      </w:r>
    </w:p>
    <w:p w14:paraId="5B36A65F"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A99621A" w14:textId="0BA6A0E3" w:rsidR="00D76A5C"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En caso de empate entre dos o más postulaciones, el paso a la etapa siguiente será definido por el mayor puntaje obtenido en el criterio “Puesta en valor</w:t>
      </w:r>
      <w:r>
        <w:rPr>
          <w:rFonts w:ascii="Verdana" w:eastAsia="MS Mincho" w:hAnsi="Verdana" w:cs="Arial"/>
          <w:sz w:val="20"/>
          <w:szCs w:val="20"/>
          <w:lang w:val="es-ES_tradnl" w:eastAsia="es-ES"/>
        </w:rPr>
        <w:t xml:space="preserve"> de las cocinas patrimoniales”</w:t>
      </w:r>
      <w:r w:rsidRPr="00782D3B">
        <w:rPr>
          <w:rFonts w:ascii="Verdana" w:eastAsia="MS Mincho" w:hAnsi="Verdana" w:cs="Arial"/>
          <w:sz w:val="20"/>
          <w:szCs w:val="20"/>
          <w:lang w:val="es-ES_tradnl" w:eastAsia="es-ES"/>
        </w:rPr>
        <w:t>, y en caso de mantenerse el empate, por el mayor puntaje en el criterio “</w:t>
      </w:r>
      <w:r w:rsidR="00845DAC">
        <w:rPr>
          <w:rFonts w:ascii="Verdana" w:eastAsia="MS Mincho" w:hAnsi="Verdana" w:cs="Arial"/>
          <w:sz w:val="20"/>
          <w:szCs w:val="20"/>
          <w:lang w:val="es-ES_tradnl" w:eastAsia="es-ES"/>
        </w:rPr>
        <w:t xml:space="preserve">Creatividad, coherencia y relevancia del relato”.    </w:t>
      </w:r>
    </w:p>
    <w:p w14:paraId="46327D76" w14:textId="77777777" w:rsidR="00E77641" w:rsidRDefault="00E77641" w:rsidP="00D76A5C">
      <w:pPr>
        <w:spacing w:after="0" w:line="240" w:lineRule="auto"/>
        <w:jc w:val="both"/>
        <w:rPr>
          <w:rFonts w:ascii="Verdana" w:eastAsia="MS Mincho" w:hAnsi="Verdana" w:cs="Arial"/>
          <w:sz w:val="20"/>
          <w:szCs w:val="20"/>
          <w:lang w:val="es-ES_tradnl" w:eastAsia="es-ES"/>
        </w:rPr>
      </w:pPr>
    </w:p>
    <w:p w14:paraId="2719DEDF" w14:textId="77777777" w:rsidR="00E77641" w:rsidRPr="00782D3B" w:rsidRDefault="00E77641" w:rsidP="00D76A5C">
      <w:pPr>
        <w:spacing w:after="0" w:line="240" w:lineRule="auto"/>
        <w:jc w:val="both"/>
        <w:rPr>
          <w:rFonts w:ascii="Verdana" w:eastAsia="MS Mincho" w:hAnsi="Verdana" w:cs="Arial"/>
          <w:sz w:val="20"/>
          <w:szCs w:val="20"/>
          <w:lang w:val="es-ES_tradnl" w:eastAsia="es-ES"/>
        </w:rPr>
      </w:pPr>
    </w:p>
    <w:p w14:paraId="4955663F"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6C4060D1" w14:textId="77777777" w:rsidR="00D76A5C" w:rsidRPr="00782D3B" w:rsidRDefault="00D76A5C" w:rsidP="00D76A5C">
      <w:pPr>
        <w:numPr>
          <w:ilvl w:val="1"/>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 xml:space="preserve">Etapa final de evaluación: </w:t>
      </w:r>
      <w:r>
        <w:rPr>
          <w:rFonts w:ascii="Verdana" w:eastAsia="Cambria" w:hAnsi="Verdana" w:cs="Arial"/>
          <w:b/>
          <w:sz w:val="20"/>
          <w:szCs w:val="20"/>
          <w:lang w:val="es-ES_tradnl"/>
        </w:rPr>
        <w:t>s</w:t>
      </w:r>
      <w:r w:rsidRPr="00782D3B">
        <w:rPr>
          <w:rFonts w:ascii="Verdana" w:eastAsia="Cambria" w:hAnsi="Verdana" w:cs="Arial"/>
          <w:b/>
          <w:sz w:val="20"/>
          <w:szCs w:val="20"/>
          <w:lang w:val="es-ES_tradnl"/>
        </w:rPr>
        <w:t>elección de la propuesta ganadora</w:t>
      </w:r>
    </w:p>
    <w:p w14:paraId="7CCF1B46" w14:textId="77777777" w:rsidR="00D76A5C" w:rsidRPr="00782D3B" w:rsidRDefault="00D76A5C" w:rsidP="00D76A5C">
      <w:pPr>
        <w:spacing w:after="0" w:line="240" w:lineRule="auto"/>
        <w:ind w:left="360"/>
        <w:contextualSpacing/>
        <w:jc w:val="both"/>
        <w:rPr>
          <w:rFonts w:ascii="Verdana" w:eastAsia="Cambria" w:hAnsi="Verdana" w:cs="Arial"/>
          <w:sz w:val="20"/>
          <w:szCs w:val="20"/>
          <w:lang w:val="es-ES_tradnl"/>
        </w:rPr>
      </w:pPr>
    </w:p>
    <w:p w14:paraId="3056351B" w14:textId="77777777" w:rsidR="00D76A5C"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Para sesionar y adoptar acuerdos válidamente en esta fase final de evaluación</w:t>
      </w:r>
      <w:r>
        <w:rPr>
          <w:rFonts w:ascii="Verdana" w:eastAsia="MS Mincho" w:hAnsi="Verdana" w:cs="Arial"/>
          <w:sz w:val="20"/>
          <w:szCs w:val="20"/>
          <w:lang w:val="es-ES_tradnl" w:eastAsia="es-ES"/>
        </w:rPr>
        <w:t>,</w:t>
      </w:r>
      <w:r w:rsidRPr="00782D3B">
        <w:rPr>
          <w:rFonts w:ascii="Verdana" w:eastAsia="MS Mincho" w:hAnsi="Verdana" w:cs="Arial"/>
          <w:sz w:val="20"/>
          <w:szCs w:val="20"/>
          <w:lang w:val="es-ES_tradnl" w:eastAsia="es-ES"/>
        </w:rPr>
        <w:t xml:space="preserve"> el </w:t>
      </w:r>
      <w:r>
        <w:rPr>
          <w:rFonts w:ascii="Verdana" w:eastAsia="MS Mincho" w:hAnsi="Verdana" w:cs="Arial"/>
          <w:sz w:val="20"/>
          <w:szCs w:val="20"/>
          <w:lang w:val="es-ES_tradnl" w:eastAsia="es-ES"/>
        </w:rPr>
        <w:t>c</w:t>
      </w:r>
      <w:r w:rsidRPr="00782D3B">
        <w:rPr>
          <w:rFonts w:ascii="Verdana" w:eastAsia="MS Mincho" w:hAnsi="Verdana" w:cs="Arial"/>
          <w:sz w:val="20"/>
          <w:szCs w:val="20"/>
          <w:lang w:val="es-ES_tradnl" w:eastAsia="es-ES"/>
        </w:rPr>
        <w:t>omité deberá cumplir con los quorum establecidos en el apartado 5.1 de estas bases.</w:t>
      </w:r>
    </w:p>
    <w:p w14:paraId="65B10C79" w14:textId="77777777" w:rsidR="00793FCF" w:rsidRDefault="00793FCF" w:rsidP="00D76A5C">
      <w:pPr>
        <w:spacing w:after="0" w:line="240" w:lineRule="auto"/>
        <w:jc w:val="both"/>
        <w:rPr>
          <w:rFonts w:ascii="Verdana" w:eastAsia="MS Mincho" w:hAnsi="Verdana" w:cs="Arial"/>
          <w:sz w:val="20"/>
          <w:szCs w:val="20"/>
          <w:lang w:val="es-ES_tradnl" w:eastAsia="es-ES"/>
        </w:rPr>
      </w:pPr>
    </w:p>
    <w:p w14:paraId="13477F5C" w14:textId="77777777" w:rsidR="00793FCF" w:rsidRPr="00782D3B" w:rsidRDefault="00793FCF" w:rsidP="00D76A5C">
      <w:pPr>
        <w:spacing w:after="0" w:line="240" w:lineRule="auto"/>
        <w:jc w:val="both"/>
        <w:rPr>
          <w:rFonts w:ascii="Verdana" w:eastAsia="MS Mincho" w:hAnsi="Verdana" w:cs="Arial"/>
          <w:sz w:val="20"/>
          <w:szCs w:val="20"/>
          <w:lang w:val="es-ES_tradnl" w:eastAsia="es-ES"/>
        </w:rPr>
      </w:pPr>
    </w:p>
    <w:p w14:paraId="76401D34"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14AD5046" w14:textId="77777777" w:rsidR="00D76A5C" w:rsidRPr="00782D3B" w:rsidRDefault="00D76A5C" w:rsidP="00D76A5C">
      <w:pPr>
        <w:numPr>
          <w:ilvl w:val="2"/>
          <w:numId w:val="32"/>
        </w:numPr>
        <w:overflowPunct w:val="0"/>
        <w:autoSpaceDE w:val="0"/>
        <w:autoSpaceDN w:val="0"/>
        <w:adjustRightInd w:val="0"/>
        <w:spacing w:after="120" w:line="240" w:lineRule="auto"/>
        <w:ind w:left="993" w:hanging="709"/>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Criterios de selección</w:t>
      </w:r>
    </w:p>
    <w:p w14:paraId="57ED54FC" w14:textId="77777777" w:rsidR="00D76A5C" w:rsidRPr="00782D3B" w:rsidRDefault="00D76A5C" w:rsidP="00D76A5C">
      <w:pPr>
        <w:spacing w:after="120" w:line="240" w:lineRule="auto"/>
        <w:ind w:right="51"/>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La selección será realizada </w:t>
      </w:r>
      <w:r w:rsidRPr="00B01E52">
        <w:rPr>
          <w:rFonts w:ascii="Verdana" w:eastAsia="MS Mincho" w:hAnsi="Verdana" w:cs="Arial"/>
          <w:sz w:val="20"/>
          <w:szCs w:val="20"/>
          <w:lang w:val="es-ES_tradnl" w:eastAsia="es-ES"/>
        </w:rPr>
        <w:t>colectivamente</w:t>
      </w:r>
      <w:r w:rsidRPr="00782D3B">
        <w:rPr>
          <w:rFonts w:ascii="Verdana" w:eastAsia="MS Mincho" w:hAnsi="Verdana" w:cs="Arial"/>
          <w:sz w:val="20"/>
          <w:szCs w:val="20"/>
          <w:lang w:val="es-ES_tradnl" w:eastAsia="es-ES"/>
        </w:rPr>
        <w:t xml:space="preserve"> por el </w:t>
      </w:r>
      <w:r>
        <w:rPr>
          <w:rFonts w:ascii="Verdana" w:eastAsia="MS Mincho" w:hAnsi="Verdana" w:cs="Arial"/>
          <w:sz w:val="20"/>
          <w:szCs w:val="20"/>
          <w:lang w:val="es-ES_tradnl" w:eastAsia="es-ES"/>
        </w:rPr>
        <w:t>c</w:t>
      </w:r>
      <w:r w:rsidRPr="00782D3B">
        <w:rPr>
          <w:rFonts w:ascii="Verdana" w:eastAsia="MS Mincho" w:hAnsi="Verdana" w:cs="Arial"/>
          <w:sz w:val="20"/>
          <w:szCs w:val="20"/>
          <w:lang w:val="es-ES_tradnl" w:eastAsia="es-ES"/>
        </w:rPr>
        <w:t>omité en función de la escala de puntajes, los criterios de selección y su ponderación, según se expone a continuación:</w:t>
      </w:r>
    </w:p>
    <w:p w14:paraId="46E2334B" w14:textId="77777777" w:rsidR="00D76A5C" w:rsidRDefault="00D76A5C" w:rsidP="00D76A5C">
      <w:pPr>
        <w:spacing w:after="120" w:line="240" w:lineRule="auto"/>
        <w:ind w:right="51"/>
        <w:jc w:val="both"/>
        <w:rPr>
          <w:rFonts w:ascii="Verdana" w:eastAsia="Cambria" w:hAnsi="Verdana" w:cs="Arial"/>
          <w:sz w:val="20"/>
          <w:szCs w:val="20"/>
          <w:lang w:val="es-ES_tradnl"/>
        </w:rPr>
      </w:pPr>
      <w:r w:rsidRPr="00782D3B">
        <w:rPr>
          <w:rFonts w:ascii="Verdana" w:eastAsia="Cambria" w:hAnsi="Verdana" w:cs="Arial"/>
          <w:sz w:val="20"/>
          <w:szCs w:val="20"/>
          <w:lang w:val="es-ES_tradnl"/>
        </w:rPr>
        <w:t>Cada criterio será puntuado de 0 a 3 puntos, de acuerdo con los rangos de puntuación especi</w:t>
      </w:r>
      <w:r>
        <w:rPr>
          <w:rFonts w:ascii="Verdana" w:eastAsia="Cambria" w:hAnsi="Verdana" w:cs="Arial"/>
          <w:sz w:val="20"/>
          <w:szCs w:val="20"/>
          <w:lang w:val="es-ES_tradnl"/>
        </w:rPr>
        <w:t>ficados en el cuadro siguiente:</w:t>
      </w:r>
    </w:p>
    <w:p w14:paraId="6ED6A5BA" w14:textId="77777777" w:rsidR="00D76A5C" w:rsidRPr="00782D3B" w:rsidRDefault="00D76A5C" w:rsidP="00D76A5C">
      <w:pPr>
        <w:spacing w:after="120" w:line="240" w:lineRule="auto"/>
        <w:ind w:right="51"/>
        <w:jc w:val="both"/>
        <w:rPr>
          <w:rFonts w:ascii="Verdana" w:eastAsia="Cambria" w:hAnsi="Verdana" w:cs="Arial"/>
          <w:b/>
          <w:sz w:val="20"/>
          <w:szCs w:val="20"/>
          <w:lang w:val="es-ES_tradnl"/>
        </w:rPr>
      </w:pPr>
    </w:p>
    <w:tbl>
      <w:tblPr>
        <w:tblW w:w="5527"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0"/>
        <w:gridCol w:w="8241"/>
        <w:gridCol w:w="936"/>
      </w:tblGrid>
      <w:tr w:rsidR="00D76A5C" w:rsidRPr="00AB276D" w14:paraId="506976B6" w14:textId="77777777" w:rsidTr="002328CA">
        <w:trPr>
          <w:trHeight w:val="510"/>
        </w:trPr>
        <w:tc>
          <w:tcPr>
            <w:tcW w:w="78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A0B679" w14:textId="77777777" w:rsidR="00D76A5C" w:rsidRPr="00AF20A1" w:rsidRDefault="00D76A5C" w:rsidP="002328CA">
            <w:pPr>
              <w:spacing w:after="0" w:line="240" w:lineRule="auto"/>
              <w:jc w:val="center"/>
              <w:rPr>
                <w:rFonts w:ascii="Verdana" w:hAnsi="Verdana" w:cs="Arial"/>
                <w:b/>
                <w:bCs/>
                <w:sz w:val="18"/>
                <w:szCs w:val="18"/>
                <w:lang w:val="es-ES_tradnl"/>
              </w:rPr>
            </w:pPr>
            <w:r w:rsidRPr="00AF20A1">
              <w:rPr>
                <w:rFonts w:ascii="Verdana" w:hAnsi="Verdana" w:cs="Arial"/>
                <w:b/>
                <w:bCs/>
                <w:sz w:val="18"/>
                <w:szCs w:val="18"/>
                <w:lang w:val="es-ES_tradnl"/>
              </w:rPr>
              <w:t>CRITERIO</w:t>
            </w:r>
          </w:p>
        </w:tc>
        <w:tc>
          <w:tcPr>
            <w:tcW w:w="4215"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F851AFF" w14:textId="77777777" w:rsidR="00D76A5C" w:rsidRPr="00AF20A1" w:rsidRDefault="00D76A5C" w:rsidP="002328CA">
            <w:pPr>
              <w:spacing w:after="0" w:line="240" w:lineRule="auto"/>
              <w:jc w:val="center"/>
              <w:rPr>
                <w:rFonts w:ascii="Verdana" w:hAnsi="Verdana" w:cs="Arial"/>
                <w:b/>
                <w:bCs/>
                <w:sz w:val="18"/>
                <w:szCs w:val="18"/>
                <w:lang w:val="es-ES_tradnl"/>
              </w:rPr>
            </w:pPr>
            <w:r w:rsidRPr="00AF20A1">
              <w:rPr>
                <w:rFonts w:ascii="Verdana" w:hAnsi="Verdana" w:cs="Arial"/>
                <w:b/>
                <w:bCs/>
                <w:sz w:val="18"/>
                <w:szCs w:val="18"/>
                <w:lang w:val="es-ES_tradnl"/>
              </w:rPr>
              <w:t>PUNTAJE</w:t>
            </w:r>
          </w:p>
        </w:tc>
      </w:tr>
      <w:tr w:rsidR="00D76A5C" w:rsidRPr="00AB276D" w14:paraId="438ACAB0" w14:textId="77777777" w:rsidTr="002328CA">
        <w:trPr>
          <w:trHeight w:val="326"/>
        </w:trPr>
        <w:tc>
          <w:tcPr>
            <w:tcW w:w="785" w:type="pct"/>
            <w:vMerge w:val="restart"/>
            <w:tcBorders>
              <w:top w:val="single" w:sz="4" w:space="0" w:color="auto"/>
              <w:left w:val="single" w:sz="4" w:space="0" w:color="auto"/>
              <w:bottom w:val="single" w:sz="4" w:space="0" w:color="auto"/>
              <w:right w:val="single" w:sz="4" w:space="0" w:color="auto"/>
            </w:tcBorders>
            <w:vAlign w:val="center"/>
            <w:hideMark/>
          </w:tcPr>
          <w:p w14:paraId="78FC084B" w14:textId="77777777" w:rsidR="00D76A5C" w:rsidRPr="00744E6D" w:rsidRDefault="00D76A5C" w:rsidP="002328CA">
            <w:pPr>
              <w:jc w:val="center"/>
              <w:rPr>
                <w:rFonts w:ascii="Verdana" w:hAnsi="Verdana"/>
                <w:b/>
                <w:sz w:val="18"/>
              </w:rPr>
            </w:pPr>
            <w:r w:rsidRPr="4E73B155">
              <w:rPr>
                <w:rFonts w:ascii="Verdana" w:hAnsi="Verdana" w:cs="Arial"/>
                <w:b/>
                <w:bCs/>
                <w:sz w:val="18"/>
                <w:szCs w:val="18"/>
                <w:lang w:val="es-ES"/>
              </w:rPr>
              <w:t xml:space="preserve">Selección </w:t>
            </w:r>
            <w:r w:rsidRPr="00744E6D">
              <w:rPr>
                <w:rFonts w:ascii="Verdana" w:hAnsi="Verdana"/>
                <w:b/>
                <w:sz w:val="18"/>
              </w:rPr>
              <w:t>de productos y sus preparaciones</w:t>
            </w:r>
          </w:p>
          <w:p w14:paraId="77D71FD3" w14:textId="77777777" w:rsidR="00D76A5C" w:rsidRPr="00AF20A1" w:rsidRDefault="00D76A5C" w:rsidP="002328CA">
            <w:pPr>
              <w:spacing w:after="0" w:line="240" w:lineRule="auto"/>
              <w:jc w:val="center"/>
              <w:rPr>
                <w:rFonts w:ascii="Verdana" w:hAnsi="Verdana" w:cs="Arial"/>
                <w:b/>
                <w:bCs/>
                <w:sz w:val="18"/>
                <w:szCs w:val="18"/>
                <w:lang w:val="es-ES"/>
              </w:rPr>
            </w:pPr>
          </w:p>
          <w:p w14:paraId="12ECE827" w14:textId="77777777" w:rsidR="00D76A5C" w:rsidRPr="00AF20A1" w:rsidRDefault="00D76A5C" w:rsidP="002328CA">
            <w:pPr>
              <w:spacing w:after="0" w:line="240" w:lineRule="auto"/>
              <w:jc w:val="center"/>
              <w:rPr>
                <w:rFonts w:ascii="Verdana" w:hAnsi="Verdana" w:cs="Arial"/>
                <w:b/>
                <w:bCs/>
                <w:sz w:val="18"/>
                <w:szCs w:val="18"/>
                <w:lang w:val="es-ES_tradnl"/>
              </w:rPr>
            </w:pPr>
          </w:p>
          <w:p w14:paraId="2592D572" w14:textId="77777777" w:rsidR="00D76A5C" w:rsidRPr="00AF20A1" w:rsidRDefault="00D76A5C" w:rsidP="002328CA">
            <w:pPr>
              <w:spacing w:after="0" w:line="240" w:lineRule="auto"/>
              <w:jc w:val="center"/>
              <w:rPr>
                <w:rFonts w:ascii="Verdana" w:hAnsi="Verdana" w:cs="Arial"/>
                <w:bCs/>
                <w:sz w:val="18"/>
                <w:szCs w:val="18"/>
                <w:lang w:val="es-ES_tradnl"/>
              </w:rPr>
            </w:pPr>
            <w:r w:rsidRPr="00AF20A1">
              <w:rPr>
                <w:rFonts w:ascii="Verdana" w:hAnsi="Verdana" w:cs="Arial"/>
                <w:bCs/>
                <w:sz w:val="18"/>
                <w:szCs w:val="18"/>
                <w:lang w:val="es-ES_tradnl"/>
              </w:rPr>
              <w:t>30%</w:t>
            </w:r>
          </w:p>
        </w:tc>
        <w:tc>
          <w:tcPr>
            <w:tcW w:w="3785" w:type="pct"/>
            <w:tcBorders>
              <w:top w:val="single" w:sz="4" w:space="0" w:color="auto"/>
              <w:left w:val="single" w:sz="4" w:space="0" w:color="auto"/>
              <w:bottom w:val="single" w:sz="4" w:space="0" w:color="auto"/>
              <w:right w:val="single" w:sz="4" w:space="0" w:color="auto"/>
            </w:tcBorders>
            <w:vAlign w:val="center"/>
            <w:hideMark/>
          </w:tcPr>
          <w:p w14:paraId="0D132F83"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La selección de los alimentos y el proceso de elaboración descrito son adecuados, coherentes y de alto contenido patrimonial en toda su extensión.</w:t>
            </w:r>
          </w:p>
        </w:tc>
        <w:tc>
          <w:tcPr>
            <w:tcW w:w="430" w:type="pct"/>
            <w:tcBorders>
              <w:top w:val="single" w:sz="4" w:space="0" w:color="auto"/>
              <w:left w:val="single" w:sz="4" w:space="0" w:color="auto"/>
              <w:bottom w:val="single" w:sz="4" w:space="0" w:color="auto"/>
              <w:right w:val="single" w:sz="4" w:space="0" w:color="auto"/>
            </w:tcBorders>
            <w:vAlign w:val="center"/>
            <w:hideMark/>
          </w:tcPr>
          <w:p w14:paraId="341277CD"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3</w:t>
            </w:r>
          </w:p>
        </w:tc>
      </w:tr>
      <w:tr w:rsidR="00D76A5C" w:rsidRPr="00AB276D" w14:paraId="0743AB1A" w14:textId="77777777" w:rsidTr="002328CA">
        <w:trPr>
          <w:trHeight w:val="306"/>
        </w:trPr>
        <w:tc>
          <w:tcPr>
            <w:tcW w:w="785" w:type="pct"/>
            <w:vMerge/>
            <w:vAlign w:val="center"/>
            <w:hideMark/>
          </w:tcPr>
          <w:p w14:paraId="3E8EAC43" w14:textId="77777777" w:rsidR="00D76A5C" w:rsidRPr="00AF20A1" w:rsidRDefault="00D76A5C" w:rsidP="002328CA">
            <w:pPr>
              <w:spacing w:after="0" w:line="240" w:lineRule="auto"/>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5C703D83" w14:textId="71926762" w:rsidR="00845DAC" w:rsidRDefault="00D76A5C"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 xml:space="preserve">La selección de los alimentos y el proceso de elaboración descrito son </w:t>
            </w:r>
            <w:r w:rsidR="00845DAC" w:rsidRPr="00AF20A1">
              <w:rPr>
                <w:rFonts w:ascii="Verdana" w:hAnsi="Verdana" w:cs="Arial"/>
                <w:sz w:val="18"/>
                <w:szCs w:val="18"/>
                <w:lang w:val="es-ES_tradnl"/>
              </w:rPr>
              <w:t>adecuados,</w:t>
            </w:r>
            <w:r w:rsidRPr="00AF20A1">
              <w:rPr>
                <w:rFonts w:ascii="Verdana" w:hAnsi="Verdana" w:cs="Arial"/>
                <w:sz w:val="18"/>
                <w:szCs w:val="18"/>
                <w:lang w:val="es-ES_tradnl"/>
              </w:rPr>
              <w:t xml:space="preserve"> </w:t>
            </w:r>
            <w:r w:rsidR="00845DAC">
              <w:rPr>
                <w:rFonts w:ascii="Verdana" w:hAnsi="Verdana" w:cs="Arial"/>
                <w:sz w:val="18"/>
                <w:szCs w:val="18"/>
                <w:lang w:val="es-ES_tradnl"/>
              </w:rPr>
              <w:t xml:space="preserve">pero falta mayor claridad en el valor patrimonial. </w:t>
            </w:r>
          </w:p>
          <w:p w14:paraId="02735684" w14:textId="1B12FE52" w:rsidR="00D76A5C" w:rsidRPr="00AF20A1" w:rsidRDefault="00D76A5C" w:rsidP="002328CA">
            <w:pPr>
              <w:spacing w:after="0" w:line="240" w:lineRule="auto"/>
              <w:jc w:val="both"/>
              <w:rPr>
                <w:rFonts w:ascii="Verdana" w:hAnsi="Verdana" w:cs="Arial"/>
                <w:sz w:val="18"/>
                <w:szCs w:val="18"/>
                <w:lang w:val="es-ES_tradnl"/>
              </w:rPr>
            </w:pPr>
          </w:p>
        </w:tc>
        <w:tc>
          <w:tcPr>
            <w:tcW w:w="430" w:type="pct"/>
            <w:tcBorders>
              <w:top w:val="single" w:sz="4" w:space="0" w:color="auto"/>
              <w:left w:val="single" w:sz="4" w:space="0" w:color="auto"/>
              <w:bottom w:val="single" w:sz="4" w:space="0" w:color="auto"/>
              <w:right w:val="single" w:sz="4" w:space="0" w:color="auto"/>
            </w:tcBorders>
            <w:vAlign w:val="center"/>
            <w:hideMark/>
          </w:tcPr>
          <w:p w14:paraId="1DCAC711"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2</w:t>
            </w:r>
          </w:p>
        </w:tc>
      </w:tr>
      <w:tr w:rsidR="00D76A5C" w:rsidRPr="00AB276D" w14:paraId="36322710" w14:textId="77777777" w:rsidTr="002328CA">
        <w:trPr>
          <w:trHeight w:val="272"/>
        </w:trPr>
        <w:tc>
          <w:tcPr>
            <w:tcW w:w="785" w:type="pct"/>
            <w:vMerge/>
            <w:vAlign w:val="center"/>
            <w:hideMark/>
          </w:tcPr>
          <w:p w14:paraId="4A07B958" w14:textId="77777777" w:rsidR="00D76A5C" w:rsidRPr="00AF20A1" w:rsidRDefault="00D76A5C" w:rsidP="002328CA">
            <w:pPr>
              <w:spacing w:after="0" w:line="240" w:lineRule="auto"/>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255E47F3"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La selección de los alimentos y el proceso de elaboración descrito es insuficiente en algún aspecto.</w:t>
            </w:r>
          </w:p>
        </w:tc>
        <w:tc>
          <w:tcPr>
            <w:tcW w:w="430" w:type="pct"/>
            <w:tcBorders>
              <w:top w:val="single" w:sz="4" w:space="0" w:color="auto"/>
              <w:left w:val="single" w:sz="4" w:space="0" w:color="auto"/>
              <w:bottom w:val="single" w:sz="4" w:space="0" w:color="auto"/>
              <w:right w:val="single" w:sz="4" w:space="0" w:color="auto"/>
            </w:tcBorders>
            <w:vAlign w:val="center"/>
            <w:hideMark/>
          </w:tcPr>
          <w:p w14:paraId="2CFB0D18"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1</w:t>
            </w:r>
          </w:p>
        </w:tc>
      </w:tr>
      <w:tr w:rsidR="00D76A5C" w:rsidRPr="00AB276D" w14:paraId="227DED4E" w14:textId="77777777" w:rsidTr="002328CA">
        <w:trPr>
          <w:trHeight w:val="252"/>
        </w:trPr>
        <w:tc>
          <w:tcPr>
            <w:tcW w:w="785" w:type="pct"/>
            <w:vMerge/>
            <w:vAlign w:val="center"/>
            <w:hideMark/>
          </w:tcPr>
          <w:p w14:paraId="3D116662" w14:textId="77777777" w:rsidR="00D76A5C" w:rsidRPr="00AF20A1" w:rsidRDefault="00D76A5C" w:rsidP="002328CA">
            <w:pPr>
              <w:spacing w:after="0" w:line="240" w:lineRule="auto"/>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5F9181B6"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sz w:val="18"/>
                <w:szCs w:val="18"/>
                <w:lang w:val="es-ES_tradnl"/>
              </w:rPr>
              <w:t>La selección de los alimentos y el proceso de elaboración descritos</w:t>
            </w:r>
            <w:r>
              <w:rPr>
                <w:rFonts w:ascii="Verdana" w:hAnsi="Verdana" w:cs="Arial"/>
                <w:sz w:val="18"/>
                <w:szCs w:val="18"/>
                <w:lang w:val="es-ES_tradnl"/>
              </w:rPr>
              <w:t xml:space="preserve"> </w:t>
            </w:r>
            <w:r w:rsidRPr="00AF20A1">
              <w:rPr>
                <w:rFonts w:ascii="Verdana" w:hAnsi="Verdana" w:cs="Arial"/>
                <w:sz w:val="18"/>
                <w:szCs w:val="18"/>
                <w:lang w:val="es-ES_tradnl"/>
              </w:rPr>
              <w:t>son deficientes.</w:t>
            </w:r>
          </w:p>
        </w:tc>
        <w:tc>
          <w:tcPr>
            <w:tcW w:w="430" w:type="pct"/>
            <w:tcBorders>
              <w:top w:val="single" w:sz="4" w:space="0" w:color="auto"/>
              <w:left w:val="single" w:sz="4" w:space="0" w:color="auto"/>
              <w:bottom w:val="single" w:sz="4" w:space="0" w:color="auto"/>
              <w:right w:val="single" w:sz="4" w:space="0" w:color="auto"/>
            </w:tcBorders>
            <w:vAlign w:val="center"/>
            <w:hideMark/>
          </w:tcPr>
          <w:p w14:paraId="6C2A013A"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0</w:t>
            </w:r>
          </w:p>
        </w:tc>
      </w:tr>
      <w:tr w:rsidR="00D76A5C" w:rsidRPr="00AB276D" w14:paraId="5DBB3B90" w14:textId="77777777" w:rsidTr="002328CA">
        <w:trPr>
          <w:trHeight w:val="246"/>
        </w:trPr>
        <w:tc>
          <w:tcPr>
            <w:tcW w:w="785" w:type="pct"/>
            <w:vMerge w:val="restart"/>
            <w:tcBorders>
              <w:top w:val="single" w:sz="4" w:space="0" w:color="auto"/>
              <w:left w:val="single" w:sz="4" w:space="0" w:color="auto"/>
              <w:bottom w:val="single" w:sz="4" w:space="0" w:color="auto"/>
              <w:right w:val="single" w:sz="4" w:space="0" w:color="auto"/>
            </w:tcBorders>
            <w:vAlign w:val="center"/>
          </w:tcPr>
          <w:p w14:paraId="54059E14" w14:textId="77777777" w:rsidR="00D76A5C" w:rsidRPr="00AF20A1" w:rsidRDefault="00D76A5C" w:rsidP="002328CA">
            <w:pPr>
              <w:spacing w:after="0" w:line="240" w:lineRule="auto"/>
              <w:jc w:val="center"/>
              <w:rPr>
                <w:rFonts w:ascii="Verdana" w:hAnsi="Verdana" w:cs="Arial"/>
                <w:b/>
                <w:bCs/>
                <w:sz w:val="18"/>
                <w:szCs w:val="18"/>
                <w:lang w:val="es-ES_tradnl"/>
              </w:rPr>
            </w:pPr>
          </w:p>
          <w:p w14:paraId="768E4FD0" w14:textId="77777777" w:rsidR="00D76A5C" w:rsidRPr="00AF20A1" w:rsidRDefault="00D76A5C" w:rsidP="002328CA">
            <w:pPr>
              <w:spacing w:after="0" w:line="240" w:lineRule="auto"/>
              <w:jc w:val="center"/>
              <w:rPr>
                <w:rFonts w:ascii="Verdana" w:hAnsi="Verdana" w:cs="Arial"/>
                <w:b/>
                <w:bCs/>
                <w:sz w:val="18"/>
                <w:szCs w:val="18"/>
                <w:lang w:val="es-ES"/>
              </w:rPr>
            </w:pPr>
            <w:r w:rsidRPr="4E73B155">
              <w:rPr>
                <w:rFonts w:ascii="Verdana" w:hAnsi="Verdana" w:cs="Arial"/>
                <w:b/>
                <w:bCs/>
                <w:sz w:val="18"/>
                <w:szCs w:val="18"/>
                <w:lang w:val="es-ES"/>
              </w:rPr>
              <w:t xml:space="preserve">Relación y relevancia de </w:t>
            </w:r>
            <w:r w:rsidRPr="4E73B155">
              <w:rPr>
                <w:rFonts w:ascii="Verdana" w:hAnsi="Verdana" w:cs="Arial"/>
                <w:b/>
                <w:bCs/>
                <w:sz w:val="18"/>
                <w:szCs w:val="18"/>
                <w:lang w:val="es-ES"/>
              </w:rPr>
              <w:lastRenderedPageBreak/>
              <w:t xml:space="preserve">la </w:t>
            </w:r>
            <w:r>
              <w:rPr>
                <w:rFonts w:ascii="Verdana" w:hAnsi="Verdana" w:cs="Arial"/>
                <w:b/>
                <w:bCs/>
                <w:sz w:val="18"/>
                <w:szCs w:val="18"/>
                <w:lang w:val="es-ES"/>
              </w:rPr>
              <w:t>preparación</w:t>
            </w:r>
            <w:r w:rsidRPr="4E73B155">
              <w:rPr>
                <w:rFonts w:ascii="Verdana" w:hAnsi="Verdana" w:cs="Arial"/>
                <w:b/>
                <w:bCs/>
                <w:sz w:val="18"/>
                <w:szCs w:val="18"/>
                <w:lang w:val="es-ES"/>
              </w:rPr>
              <w:t xml:space="preserve"> con su entorno</w:t>
            </w:r>
          </w:p>
          <w:p w14:paraId="4C98C3A4" w14:textId="77777777" w:rsidR="00D76A5C" w:rsidRPr="00AF20A1" w:rsidRDefault="00D76A5C" w:rsidP="002328CA">
            <w:pPr>
              <w:spacing w:after="0" w:line="240" w:lineRule="auto"/>
              <w:jc w:val="center"/>
              <w:rPr>
                <w:rFonts w:ascii="Verdana" w:hAnsi="Verdana" w:cs="Arial"/>
                <w:b/>
                <w:bCs/>
                <w:sz w:val="18"/>
                <w:szCs w:val="18"/>
                <w:lang w:val="es-ES_tradnl"/>
              </w:rPr>
            </w:pPr>
          </w:p>
          <w:p w14:paraId="1B9645C5" w14:textId="77777777" w:rsidR="00D76A5C" w:rsidRPr="00AF20A1" w:rsidRDefault="00D76A5C" w:rsidP="002328CA">
            <w:pPr>
              <w:spacing w:after="0" w:line="240" w:lineRule="auto"/>
              <w:jc w:val="center"/>
              <w:rPr>
                <w:rFonts w:ascii="Verdana" w:hAnsi="Verdana" w:cs="Arial"/>
                <w:bCs/>
                <w:sz w:val="18"/>
                <w:szCs w:val="18"/>
                <w:lang w:val="es-ES_tradnl"/>
              </w:rPr>
            </w:pPr>
            <w:r w:rsidRPr="00AF20A1">
              <w:rPr>
                <w:rFonts w:ascii="Verdana" w:hAnsi="Verdana" w:cs="Arial"/>
                <w:bCs/>
                <w:sz w:val="18"/>
                <w:szCs w:val="18"/>
                <w:lang w:val="es-ES_tradnl"/>
              </w:rPr>
              <w:t>35%</w:t>
            </w:r>
          </w:p>
          <w:p w14:paraId="6EFF4C36" w14:textId="77777777" w:rsidR="00D76A5C" w:rsidRPr="00AF20A1" w:rsidRDefault="00D76A5C" w:rsidP="002328CA">
            <w:pPr>
              <w:spacing w:after="0" w:line="240" w:lineRule="auto"/>
              <w:jc w:val="center"/>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531BB5EB"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bCs/>
                <w:sz w:val="18"/>
                <w:szCs w:val="18"/>
                <w:lang w:val="es-ES_tradnl"/>
              </w:rPr>
              <w:lastRenderedPageBreak/>
              <w:t xml:space="preserve">El menú presentado se estructura </w:t>
            </w:r>
            <w:r>
              <w:rPr>
                <w:rFonts w:ascii="Verdana" w:hAnsi="Verdana" w:cs="Arial"/>
                <w:bCs/>
                <w:sz w:val="18"/>
                <w:szCs w:val="18"/>
                <w:lang w:val="es-ES_tradnl"/>
              </w:rPr>
              <w:t>con</w:t>
            </w:r>
            <w:r w:rsidRPr="00AF20A1">
              <w:rPr>
                <w:rFonts w:ascii="Verdana" w:hAnsi="Verdana" w:cs="Arial"/>
                <w:bCs/>
                <w:sz w:val="18"/>
                <w:szCs w:val="18"/>
                <w:lang w:val="es-ES_tradnl"/>
              </w:rPr>
              <w:t xml:space="preserve"> base </w:t>
            </w:r>
            <w:r>
              <w:rPr>
                <w:rFonts w:ascii="Verdana" w:hAnsi="Verdana" w:cs="Arial"/>
                <w:bCs/>
                <w:sz w:val="18"/>
                <w:szCs w:val="18"/>
                <w:lang w:val="es-ES_tradnl"/>
              </w:rPr>
              <w:t>en</w:t>
            </w:r>
            <w:r w:rsidRPr="00AF20A1">
              <w:rPr>
                <w:rFonts w:ascii="Verdana" w:hAnsi="Verdana" w:cs="Arial"/>
                <w:bCs/>
                <w:sz w:val="18"/>
                <w:szCs w:val="18"/>
                <w:lang w:val="es-ES_tradnl"/>
              </w:rPr>
              <w:t xml:space="preserve"> recetas que tienen una alta relación y relevancia con su entorno.</w:t>
            </w:r>
          </w:p>
        </w:tc>
        <w:tc>
          <w:tcPr>
            <w:tcW w:w="430" w:type="pct"/>
            <w:tcBorders>
              <w:top w:val="single" w:sz="4" w:space="0" w:color="auto"/>
              <w:left w:val="single" w:sz="4" w:space="0" w:color="auto"/>
              <w:bottom w:val="single" w:sz="4" w:space="0" w:color="auto"/>
              <w:right w:val="single" w:sz="4" w:space="0" w:color="auto"/>
            </w:tcBorders>
            <w:vAlign w:val="center"/>
            <w:hideMark/>
          </w:tcPr>
          <w:p w14:paraId="691ECD6A"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3</w:t>
            </w:r>
          </w:p>
        </w:tc>
      </w:tr>
      <w:tr w:rsidR="00D76A5C" w:rsidRPr="00AB276D" w14:paraId="4E677F0F" w14:textId="77777777" w:rsidTr="002328CA">
        <w:trPr>
          <w:trHeight w:val="546"/>
        </w:trPr>
        <w:tc>
          <w:tcPr>
            <w:tcW w:w="785" w:type="pct"/>
            <w:vMerge/>
            <w:vAlign w:val="center"/>
            <w:hideMark/>
          </w:tcPr>
          <w:p w14:paraId="72E8FE44" w14:textId="77777777" w:rsidR="00D76A5C" w:rsidRPr="00AF20A1" w:rsidRDefault="00D76A5C" w:rsidP="002328CA">
            <w:pPr>
              <w:spacing w:after="0" w:line="240" w:lineRule="auto"/>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6F6F79AD"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bCs/>
                <w:sz w:val="18"/>
                <w:szCs w:val="18"/>
                <w:lang w:val="es-ES_tradnl"/>
              </w:rPr>
              <w:t xml:space="preserve">El menú presentado acredita que se estructura </w:t>
            </w:r>
            <w:r>
              <w:rPr>
                <w:rFonts w:ascii="Verdana" w:hAnsi="Verdana" w:cs="Arial"/>
                <w:bCs/>
                <w:sz w:val="18"/>
                <w:szCs w:val="18"/>
                <w:lang w:val="es-ES_tradnl"/>
              </w:rPr>
              <w:t>con</w:t>
            </w:r>
            <w:r w:rsidRPr="00AF20A1">
              <w:rPr>
                <w:rFonts w:ascii="Verdana" w:hAnsi="Verdana" w:cs="Arial"/>
                <w:bCs/>
                <w:sz w:val="18"/>
                <w:szCs w:val="18"/>
                <w:lang w:val="es-ES_tradnl"/>
              </w:rPr>
              <w:t xml:space="preserve"> base </w:t>
            </w:r>
            <w:r>
              <w:rPr>
                <w:rFonts w:ascii="Verdana" w:hAnsi="Verdana" w:cs="Arial"/>
                <w:bCs/>
                <w:sz w:val="18"/>
                <w:szCs w:val="18"/>
                <w:lang w:val="es-ES_tradnl"/>
              </w:rPr>
              <w:t>en</w:t>
            </w:r>
            <w:r w:rsidRPr="00AF20A1">
              <w:rPr>
                <w:rFonts w:ascii="Verdana" w:hAnsi="Verdana" w:cs="Arial"/>
                <w:bCs/>
                <w:sz w:val="18"/>
                <w:szCs w:val="18"/>
                <w:lang w:val="es-ES_tradnl"/>
              </w:rPr>
              <w:t xml:space="preserve"> recetas que tienen relación y relevancia con su entorno, pero insuficiente en algún ámbito.</w:t>
            </w:r>
          </w:p>
        </w:tc>
        <w:tc>
          <w:tcPr>
            <w:tcW w:w="430" w:type="pct"/>
            <w:tcBorders>
              <w:top w:val="single" w:sz="4" w:space="0" w:color="auto"/>
              <w:left w:val="single" w:sz="4" w:space="0" w:color="auto"/>
              <w:bottom w:val="single" w:sz="4" w:space="0" w:color="auto"/>
              <w:right w:val="single" w:sz="4" w:space="0" w:color="auto"/>
            </w:tcBorders>
            <w:vAlign w:val="center"/>
            <w:hideMark/>
          </w:tcPr>
          <w:p w14:paraId="229BCF2C"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2</w:t>
            </w:r>
          </w:p>
        </w:tc>
      </w:tr>
      <w:tr w:rsidR="00D76A5C" w:rsidRPr="00AB276D" w14:paraId="157DA1DC" w14:textId="77777777" w:rsidTr="002328CA">
        <w:trPr>
          <w:trHeight w:val="192"/>
        </w:trPr>
        <w:tc>
          <w:tcPr>
            <w:tcW w:w="785" w:type="pct"/>
            <w:vMerge/>
            <w:vAlign w:val="center"/>
            <w:hideMark/>
          </w:tcPr>
          <w:p w14:paraId="73824580" w14:textId="77777777" w:rsidR="00D76A5C" w:rsidRPr="00AF20A1" w:rsidRDefault="00D76A5C" w:rsidP="002328CA">
            <w:pPr>
              <w:spacing w:after="0" w:line="240" w:lineRule="auto"/>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67B144A5"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bCs/>
                <w:sz w:val="18"/>
                <w:szCs w:val="18"/>
                <w:lang w:val="es-ES_tradnl"/>
              </w:rPr>
              <w:t xml:space="preserve">El menú presentado se estructura </w:t>
            </w:r>
            <w:r>
              <w:rPr>
                <w:rFonts w:ascii="Verdana" w:hAnsi="Verdana" w:cs="Arial"/>
                <w:bCs/>
                <w:sz w:val="18"/>
                <w:szCs w:val="18"/>
                <w:lang w:val="es-ES_tradnl"/>
              </w:rPr>
              <w:t>con</w:t>
            </w:r>
            <w:r w:rsidRPr="00AF20A1">
              <w:rPr>
                <w:rFonts w:ascii="Verdana" w:hAnsi="Verdana" w:cs="Arial"/>
                <w:bCs/>
                <w:sz w:val="18"/>
                <w:szCs w:val="18"/>
                <w:lang w:val="es-ES_tradnl"/>
              </w:rPr>
              <w:t xml:space="preserve"> base </w:t>
            </w:r>
            <w:r>
              <w:rPr>
                <w:rFonts w:ascii="Verdana" w:hAnsi="Verdana" w:cs="Arial"/>
                <w:bCs/>
                <w:sz w:val="18"/>
                <w:szCs w:val="18"/>
                <w:lang w:val="es-ES_tradnl"/>
              </w:rPr>
              <w:t>en</w:t>
            </w:r>
            <w:r w:rsidRPr="00AF20A1">
              <w:rPr>
                <w:rFonts w:ascii="Verdana" w:hAnsi="Verdana" w:cs="Arial"/>
                <w:bCs/>
                <w:sz w:val="18"/>
                <w:szCs w:val="18"/>
                <w:lang w:val="es-ES_tradnl"/>
              </w:rPr>
              <w:t xml:space="preserve"> recetas que tienen una baja relación y relevancia con su entorno, o la relación no está adecuadamente acreditada.</w:t>
            </w:r>
          </w:p>
        </w:tc>
        <w:tc>
          <w:tcPr>
            <w:tcW w:w="430" w:type="pct"/>
            <w:tcBorders>
              <w:top w:val="single" w:sz="4" w:space="0" w:color="auto"/>
              <w:left w:val="single" w:sz="4" w:space="0" w:color="auto"/>
              <w:bottom w:val="single" w:sz="4" w:space="0" w:color="auto"/>
              <w:right w:val="single" w:sz="4" w:space="0" w:color="auto"/>
            </w:tcBorders>
            <w:vAlign w:val="center"/>
            <w:hideMark/>
          </w:tcPr>
          <w:p w14:paraId="16A3659B"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1</w:t>
            </w:r>
          </w:p>
        </w:tc>
      </w:tr>
      <w:tr w:rsidR="00D76A5C" w:rsidRPr="00AB276D" w14:paraId="5C284DED" w14:textId="77777777" w:rsidTr="002328CA">
        <w:trPr>
          <w:trHeight w:val="70"/>
        </w:trPr>
        <w:tc>
          <w:tcPr>
            <w:tcW w:w="785" w:type="pct"/>
            <w:vMerge/>
            <w:vAlign w:val="center"/>
            <w:hideMark/>
          </w:tcPr>
          <w:p w14:paraId="0FB73164" w14:textId="77777777" w:rsidR="00D76A5C" w:rsidRPr="00AF20A1" w:rsidRDefault="00D76A5C" w:rsidP="002328CA">
            <w:pPr>
              <w:spacing w:after="0" w:line="240" w:lineRule="auto"/>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01EE9336" w14:textId="77777777" w:rsidR="00D76A5C" w:rsidRPr="00AF20A1" w:rsidRDefault="00D76A5C" w:rsidP="002328CA">
            <w:pPr>
              <w:spacing w:after="0" w:line="240" w:lineRule="auto"/>
              <w:jc w:val="both"/>
              <w:rPr>
                <w:rFonts w:ascii="Verdana" w:hAnsi="Verdana" w:cs="Arial"/>
                <w:bCs/>
                <w:sz w:val="18"/>
                <w:szCs w:val="18"/>
                <w:lang w:val="es-ES_tradnl"/>
              </w:rPr>
            </w:pPr>
            <w:r w:rsidRPr="00AF20A1">
              <w:rPr>
                <w:rFonts w:ascii="Verdana" w:hAnsi="Verdana" w:cs="Arial"/>
                <w:bCs/>
                <w:sz w:val="18"/>
                <w:szCs w:val="18"/>
                <w:lang w:val="es-ES_tradnl"/>
              </w:rPr>
              <w:t xml:space="preserve">El menú presentado se estructura </w:t>
            </w:r>
            <w:r>
              <w:rPr>
                <w:rFonts w:ascii="Verdana" w:hAnsi="Verdana" w:cs="Arial"/>
                <w:bCs/>
                <w:sz w:val="18"/>
                <w:szCs w:val="18"/>
                <w:lang w:val="es-ES_tradnl"/>
              </w:rPr>
              <w:t>con</w:t>
            </w:r>
            <w:r w:rsidRPr="00AF20A1">
              <w:rPr>
                <w:rFonts w:ascii="Verdana" w:hAnsi="Verdana" w:cs="Arial"/>
                <w:bCs/>
                <w:sz w:val="18"/>
                <w:szCs w:val="18"/>
                <w:lang w:val="es-ES_tradnl"/>
              </w:rPr>
              <w:t xml:space="preserve"> base </w:t>
            </w:r>
            <w:r>
              <w:rPr>
                <w:rFonts w:ascii="Verdana" w:hAnsi="Verdana" w:cs="Arial"/>
                <w:bCs/>
                <w:sz w:val="18"/>
                <w:szCs w:val="18"/>
                <w:lang w:val="es-ES_tradnl"/>
              </w:rPr>
              <w:t>en</w:t>
            </w:r>
            <w:r w:rsidRPr="00AF20A1">
              <w:rPr>
                <w:rFonts w:ascii="Verdana" w:hAnsi="Verdana" w:cs="Arial"/>
                <w:bCs/>
                <w:sz w:val="18"/>
                <w:szCs w:val="18"/>
                <w:lang w:val="es-ES_tradnl"/>
              </w:rPr>
              <w:t xml:space="preserve"> recetas que no tienen relación y relevancia con su entorno.</w:t>
            </w:r>
          </w:p>
        </w:tc>
        <w:tc>
          <w:tcPr>
            <w:tcW w:w="430" w:type="pct"/>
            <w:tcBorders>
              <w:top w:val="single" w:sz="4" w:space="0" w:color="auto"/>
              <w:left w:val="single" w:sz="4" w:space="0" w:color="auto"/>
              <w:bottom w:val="single" w:sz="4" w:space="0" w:color="auto"/>
              <w:right w:val="single" w:sz="4" w:space="0" w:color="auto"/>
            </w:tcBorders>
            <w:vAlign w:val="center"/>
            <w:hideMark/>
          </w:tcPr>
          <w:p w14:paraId="389235D7"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0</w:t>
            </w:r>
          </w:p>
        </w:tc>
      </w:tr>
      <w:tr w:rsidR="00D76A5C" w:rsidRPr="00AB276D" w14:paraId="0A9FD6D5" w14:textId="77777777" w:rsidTr="002328CA">
        <w:trPr>
          <w:trHeight w:val="70"/>
        </w:trPr>
        <w:tc>
          <w:tcPr>
            <w:tcW w:w="785" w:type="pct"/>
            <w:vMerge w:val="restart"/>
            <w:tcBorders>
              <w:top w:val="single" w:sz="4" w:space="0" w:color="auto"/>
              <w:left w:val="single" w:sz="4" w:space="0" w:color="auto"/>
              <w:bottom w:val="single" w:sz="4" w:space="0" w:color="auto"/>
              <w:right w:val="single" w:sz="4" w:space="0" w:color="auto"/>
            </w:tcBorders>
            <w:vAlign w:val="center"/>
          </w:tcPr>
          <w:p w14:paraId="11425F42" w14:textId="77777777" w:rsidR="00D76A5C" w:rsidRPr="00AF20A1" w:rsidRDefault="00D76A5C" w:rsidP="002328CA">
            <w:pPr>
              <w:spacing w:after="0" w:line="240" w:lineRule="auto"/>
              <w:jc w:val="center"/>
              <w:rPr>
                <w:rFonts w:ascii="Verdana" w:hAnsi="Verdana" w:cs="Arial"/>
                <w:b/>
                <w:bCs/>
                <w:sz w:val="18"/>
                <w:szCs w:val="18"/>
                <w:lang w:val="es-ES_tradnl"/>
              </w:rPr>
            </w:pPr>
          </w:p>
          <w:p w14:paraId="3A4D1881" w14:textId="77777777" w:rsidR="00D76A5C" w:rsidRPr="00AF20A1" w:rsidRDefault="00D76A5C" w:rsidP="002328CA">
            <w:pPr>
              <w:spacing w:after="0" w:line="240" w:lineRule="auto"/>
              <w:jc w:val="center"/>
              <w:rPr>
                <w:rFonts w:ascii="Verdana" w:hAnsi="Verdana" w:cs="Arial"/>
                <w:b/>
                <w:bCs/>
                <w:sz w:val="18"/>
                <w:szCs w:val="18"/>
                <w:lang w:val="es-ES"/>
              </w:rPr>
            </w:pPr>
            <w:r w:rsidRPr="4E73B155">
              <w:rPr>
                <w:rFonts w:ascii="Verdana" w:hAnsi="Verdana" w:cs="Arial"/>
                <w:b/>
                <w:bCs/>
                <w:sz w:val="18"/>
                <w:szCs w:val="18"/>
                <w:lang w:val="es-ES"/>
              </w:rPr>
              <w:t>A</w:t>
            </w:r>
            <w:r>
              <w:rPr>
                <w:rFonts w:ascii="Verdana" w:hAnsi="Verdana" w:cs="Arial"/>
                <w:b/>
                <w:bCs/>
                <w:sz w:val="18"/>
                <w:szCs w:val="18"/>
                <w:lang w:val="es-ES"/>
              </w:rPr>
              <w:t>portes de la investigación y/o recopilación a la comprensión de</w:t>
            </w:r>
            <w:r w:rsidRPr="4E73B155">
              <w:rPr>
                <w:rFonts w:ascii="Verdana" w:hAnsi="Verdana" w:cs="Arial"/>
                <w:b/>
                <w:bCs/>
                <w:sz w:val="18"/>
                <w:szCs w:val="18"/>
                <w:lang w:val="es-ES"/>
              </w:rPr>
              <w:t xml:space="preserve"> cocinas patrimoniales</w:t>
            </w:r>
          </w:p>
          <w:p w14:paraId="3AB1E92D" w14:textId="77777777" w:rsidR="00D76A5C" w:rsidRPr="00AF20A1" w:rsidRDefault="00D76A5C" w:rsidP="002328CA">
            <w:pPr>
              <w:spacing w:after="0" w:line="240" w:lineRule="auto"/>
              <w:jc w:val="center"/>
              <w:rPr>
                <w:rFonts w:ascii="Verdana" w:hAnsi="Verdana" w:cs="Arial"/>
                <w:b/>
                <w:bCs/>
                <w:sz w:val="18"/>
                <w:szCs w:val="18"/>
                <w:lang w:val="es-ES_tradnl"/>
              </w:rPr>
            </w:pPr>
          </w:p>
          <w:p w14:paraId="564B34CB" w14:textId="77777777" w:rsidR="00D76A5C" w:rsidRPr="00AF20A1" w:rsidRDefault="00D76A5C" w:rsidP="002328CA">
            <w:pPr>
              <w:spacing w:after="0" w:line="240" w:lineRule="auto"/>
              <w:jc w:val="center"/>
              <w:rPr>
                <w:rFonts w:ascii="Verdana" w:hAnsi="Verdana" w:cs="Arial"/>
                <w:bCs/>
                <w:sz w:val="18"/>
                <w:szCs w:val="18"/>
                <w:lang w:val="es-ES_tradnl"/>
              </w:rPr>
            </w:pPr>
            <w:r w:rsidRPr="00AF20A1">
              <w:rPr>
                <w:rFonts w:ascii="Verdana" w:hAnsi="Verdana" w:cs="Arial"/>
                <w:bCs/>
                <w:sz w:val="18"/>
                <w:szCs w:val="18"/>
                <w:lang w:val="es-ES_tradnl"/>
              </w:rPr>
              <w:t>35%</w:t>
            </w:r>
          </w:p>
        </w:tc>
        <w:tc>
          <w:tcPr>
            <w:tcW w:w="3785" w:type="pct"/>
            <w:tcBorders>
              <w:top w:val="single" w:sz="4" w:space="0" w:color="auto"/>
              <w:left w:val="single" w:sz="4" w:space="0" w:color="auto"/>
              <w:bottom w:val="single" w:sz="4" w:space="0" w:color="auto"/>
              <w:right w:val="single" w:sz="4" w:space="0" w:color="auto"/>
            </w:tcBorders>
            <w:vAlign w:val="center"/>
            <w:hideMark/>
          </w:tcPr>
          <w:p w14:paraId="1E353A99"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bCs/>
                <w:sz w:val="18"/>
                <w:szCs w:val="18"/>
                <w:lang w:val="es-ES_tradnl"/>
              </w:rPr>
              <w:t>La investigación</w:t>
            </w:r>
            <w:r>
              <w:t xml:space="preserve"> </w:t>
            </w:r>
            <w:r w:rsidRPr="00B35642">
              <w:rPr>
                <w:rFonts w:ascii="Verdana" w:hAnsi="Verdana" w:cs="Arial"/>
                <w:bCs/>
                <w:sz w:val="18"/>
                <w:szCs w:val="18"/>
                <w:lang w:val="es-ES_tradnl"/>
              </w:rPr>
              <w:t>y/o recop</w:t>
            </w:r>
            <w:r>
              <w:rPr>
                <w:rFonts w:ascii="Verdana" w:hAnsi="Verdana" w:cs="Arial"/>
                <w:bCs/>
                <w:sz w:val="18"/>
                <w:szCs w:val="18"/>
                <w:lang w:val="es-ES_tradnl"/>
              </w:rPr>
              <w:t>i</w:t>
            </w:r>
            <w:r w:rsidRPr="00B35642">
              <w:rPr>
                <w:rFonts w:ascii="Verdana" w:hAnsi="Verdana" w:cs="Arial"/>
                <w:bCs/>
                <w:sz w:val="18"/>
                <w:szCs w:val="18"/>
                <w:lang w:val="es-ES_tradnl"/>
              </w:rPr>
              <w:t>lación</w:t>
            </w:r>
            <w:r w:rsidRPr="00AF20A1">
              <w:rPr>
                <w:rFonts w:ascii="Verdana" w:hAnsi="Verdana" w:cs="Arial"/>
                <w:bCs/>
                <w:sz w:val="18"/>
                <w:szCs w:val="18"/>
                <w:lang w:val="es-ES_tradnl"/>
              </w:rPr>
              <w:t xml:space="preserve"> realizada constituye un alto aporte a la investigación </w:t>
            </w:r>
            <w:r>
              <w:rPr>
                <w:rFonts w:ascii="Verdana" w:hAnsi="Verdana" w:cs="Arial"/>
                <w:bCs/>
                <w:sz w:val="18"/>
                <w:szCs w:val="18"/>
                <w:lang w:val="es-ES_tradnl"/>
              </w:rPr>
              <w:t>de</w:t>
            </w:r>
            <w:r w:rsidRPr="00AF20A1">
              <w:rPr>
                <w:rFonts w:ascii="Verdana" w:hAnsi="Verdana" w:cs="Arial"/>
                <w:bCs/>
                <w:sz w:val="18"/>
                <w:szCs w:val="18"/>
                <w:lang w:val="es-ES_tradnl"/>
              </w:rPr>
              <w:t xml:space="preserve"> las cocinas patrimoniales.</w:t>
            </w:r>
          </w:p>
        </w:tc>
        <w:tc>
          <w:tcPr>
            <w:tcW w:w="430" w:type="pct"/>
            <w:tcBorders>
              <w:top w:val="single" w:sz="4" w:space="0" w:color="auto"/>
              <w:left w:val="single" w:sz="4" w:space="0" w:color="auto"/>
              <w:bottom w:val="single" w:sz="4" w:space="0" w:color="auto"/>
              <w:right w:val="single" w:sz="4" w:space="0" w:color="auto"/>
            </w:tcBorders>
            <w:vAlign w:val="center"/>
            <w:hideMark/>
          </w:tcPr>
          <w:p w14:paraId="7B15B3CE"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3</w:t>
            </w:r>
          </w:p>
        </w:tc>
      </w:tr>
      <w:tr w:rsidR="00D76A5C" w:rsidRPr="00AB276D" w14:paraId="17225AF5" w14:textId="77777777" w:rsidTr="002328CA">
        <w:trPr>
          <w:trHeight w:val="342"/>
        </w:trPr>
        <w:tc>
          <w:tcPr>
            <w:tcW w:w="785" w:type="pct"/>
            <w:vMerge/>
            <w:vAlign w:val="center"/>
            <w:hideMark/>
          </w:tcPr>
          <w:p w14:paraId="3101598F" w14:textId="77777777" w:rsidR="00D76A5C" w:rsidRPr="00AF20A1" w:rsidRDefault="00D76A5C" w:rsidP="002328CA">
            <w:pPr>
              <w:spacing w:after="0" w:line="240" w:lineRule="auto"/>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1BD594EC"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bCs/>
                <w:sz w:val="18"/>
                <w:szCs w:val="18"/>
                <w:lang w:val="es-ES_tradnl"/>
              </w:rPr>
              <w:t>La investigación</w:t>
            </w:r>
            <w:r>
              <w:t xml:space="preserve"> </w:t>
            </w:r>
            <w:r w:rsidRPr="00B35642">
              <w:rPr>
                <w:rFonts w:ascii="Verdana" w:hAnsi="Verdana" w:cs="Arial"/>
                <w:bCs/>
                <w:sz w:val="18"/>
                <w:szCs w:val="18"/>
                <w:lang w:val="es-ES_tradnl"/>
              </w:rPr>
              <w:t>y/o recop</w:t>
            </w:r>
            <w:r>
              <w:rPr>
                <w:rFonts w:ascii="Verdana" w:hAnsi="Verdana" w:cs="Arial"/>
                <w:bCs/>
                <w:sz w:val="18"/>
                <w:szCs w:val="18"/>
                <w:lang w:val="es-ES_tradnl"/>
              </w:rPr>
              <w:t>i</w:t>
            </w:r>
            <w:r w:rsidRPr="00B35642">
              <w:rPr>
                <w:rFonts w:ascii="Verdana" w:hAnsi="Verdana" w:cs="Arial"/>
                <w:bCs/>
                <w:sz w:val="18"/>
                <w:szCs w:val="18"/>
                <w:lang w:val="es-ES_tradnl"/>
              </w:rPr>
              <w:t>lación</w:t>
            </w:r>
            <w:r w:rsidRPr="00AF20A1">
              <w:rPr>
                <w:rFonts w:ascii="Verdana" w:hAnsi="Verdana" w:cs="Arial"/>
                <w:bCs/>
                <w:sz w:val="18"/>
                <w:szCs w:val="18"/>
                <w:lang w:val="es-ES_tradnl"/>
              </w:rPr>
              <w:t xml:space="preserve"> realizada constituye un aporte a la investigación </w:t>
            </w:r>
            <w:r>
              <w:rPr>
                <w:rFonts w:ascii="Verdana" w:hAnsi="Verdana" w:cs="Arial"/>
                <w:bCs/>
                <w:sz w:val="18"/>
                <w:szCs w:val="18"/>
                <w:lang w:val="es-ES_tradnl"/>
              </w:rPr>
              <w:t>de</w:t>
            </w:r>
            <w:r w:rsidRPr="00AF20A1">
              <w:rPr>
                <w:rFonts w:ascii="Verdana" w:hAnsi="Verdana" w:cs="Arial"/>
                <w:bCs/>
                <w:sz w:val="18"/>
                <w:szCs w:val="18"/>
                <w:lang w:val="es-ES_tradnl"/>
              </w:rPr>
              <w:t xml:space="preserve"> las cocinas patrimoniales, pero insuficiente en algún ámbito.</w:t>
            </w:r>
          </w:p>
        </w:tc>
        <w:tc>
          <w:tcPr>
            <w:tcW w:w="430" w:type="pct"/>
            <w:tcBorders>
              <w:top w:val="single" w:sz="4" w:space="0" w:color="auto"/>
              <w:left w:val="single" w:sz="4" w:space="0" w:color="auto"/>
              <w:bottom w:val="single" w:sz="4" w:space="0" w:color="auto"/>
              <w:right w:val="single" w:sz="4" w:space="0" w:color="auto"/>
            </w:tcBorders>
            <w:vAlign w:val="center"/>
            <w:hideMark/>
          </w:tcPr>
          <w:p w14:paraId="6BBEF0A2"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sz w:val="18"/>
                <w:szCs w:val="18"/>
                <w:lang w:val="es-ES_tradnl"/>
              </w:rPr>
              <w:t>2</w:t>
            </w:r>
          </w:p>
        </w:tc>
      </w:tr>
      <w:tr w:rsidR="00D76A5C" w:rsidRPr="00AB276D" w14:paraId="6482A7C1" w14:textId="77777777" w:rsidTr="002328CA">
        <w:trPr>
          <w:trHeight w:val="70"/>
        </w:trPr>
        <w:tc>
          <w:tcPr>
            <w:tcW w:w="785" w:type="pct"/>
            <w:vMerge/>
            <w:vAlign w:val="center"/>
            <w:hideMark/>
          </w:tcPr>
          <w:p w14:paraId="1C083642" w14:textId="77777777" w:rsidR="00D76A5C" w:rsidRPr="00AF20A1" w:rsidRDefault="00D76A5C" w:rsidP="002328CA">
            <w:pPr>
              <w:spacing w:after="0" w:line="240" w:lineRule="auto"/>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02163FDF"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bCs/>
                <w:sz w:val="18"/>
                <w:szCs w:val="18"/>
                <w:lang w:val="es-ES_tradnl"/>
              </w:rPr>
              <w:t>La investigación</w:t>
            </w:r>
            <w:r>
              <w:t xml:space="preserve"> </w:t>
            </w:r>
            <w:r w:rsidRPr="00B35642">
              <w:rPr>
                <w:rFonts w:ascii="Verdana" w:hAnsi="Verdana" w:cs="Arial"/>
                <w:bCs/>
                <w:sz w:val="18"/>
                <w:szCs w:val="18"/>
                <w:lang w:val="es-ES_tradnl"/>
              </w:rPr>
              <w:t>y/o recop</w:t>
            </w:r>
            <w:r>
              <w:rPr>
                <w:rFonts w:ascii="Verdana" w:hAnsi="Verdana" w:cs="Arial"/>
                <w:bCs/>
                <w:sz w:val="18"/>
                <w:szCs w:val="18"/>
                <w:lang w:val="es-ES_tradnl"/>
              </w:rPr>
              <w:t>i</w:t>
            </w:r>
            <w:r w:rsidRPr="00B35642">
              <w:rPr>
                <w:rFonts w:ascii="Verdana" w:hAnsi="Verdana" w:cs="Arial"/>
                <w:bCs/>
                <w:sz w:val="18"/>
                <w:szCs w:val="18"/>
                <w:lang w:val="es-ES_tradnl"/>
              </w:rPr>
              <w:t>lación</w:t>
            </w:r>
            <w:r w:rsidRPr="00AF20A1">
              <w:rPr>
                <w:rFonts w:ascii="Verdana" w:hAnsi="Verdana" w:cs="Arial"/>
                <w:bCs/>
                <w:sz w:val="18"/>
                <w:szCs w:val="18"/>
                <w:lang w:val="es-ES_tradnl"/>
              </w:rPr>
              <w:t xml:space="preserve"> realizada constituye un aporte a la investigación de elementos patrimoniales, pero no de la cocina propiamente tal.</w:t>
            </w:r>
          </w:p>
        </w:tc>
        <w:tc>
          <w:tcPr>
            <w:tcW w:w="430" w:type="pct"/>
            <w:tcBorders>
              <w:top w:val="single" w:sz="4" w:space="0" w:color="auto"/>
              <w:left w:val="single" w:sz="4" w:space="0" w:color="auto"/>
              <w:bottom w:val="single" w:sz="4" w:space="0" w:color="auto"/>
              <w:right w:val="single" w:sz="4" w:space="0" w:color="auto"/>
            </w:tcBorders>
            <w:vAlign w:val="center"/>
            <w:hideMark/>
          </w:tcPr>
          <w:p w14:paraId="2A9D02D6"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1</w:t>
            </w:r>
          </w:p>
        </w:tc>
      </w:tr>
      <w:tr w:rsidR="00D76A5C" w:rsidRPr="00AB276D" w14:paraId="6979044A" w14:textId="77777777" w:rsidTr="002328CA">
        <w:trPr>
          <w:trHeight w:val="546"/>
        </w:trPr>
        <w:tc>
          <w:tcPr>
            <w:tcW w:w="785" w:type="pct"/>
            <w:vMerge/>
            <w:vAlign w:val="center"/>
            <w:hideMark/>
          </w:tcPr>
          <w:p w14:paraId="036A8A0F" w14:textId="77777777" w:rsidR="00D76A5C" w:rsidRPr="00AF20A1" w:rsidRDefault="00D76A5C" w:rsidP="002328CA">
            <w:pPr>
              <w:spacing w:after="0" w:line="240" w:lineRule="auto"/>
              <w:rPr>
                <w:rFonts w:ascii="Verdana" w:hAnsi="Verdana" w:cs="Arial"/>
                <w:b/>
                <w:bCs/>
                <w:sz w:val="18"/>
                <w:szCs w:val="18"/>
                <w:lang w:val="es-ES_tradnl"/>
              </w:rPr>
            </w:pPr>
          </w:p>
        </w:tc>
        <w:tc>
          <w:tcPr>
            <w:tcW w:w="3785" w:type="pct"/>
            <w:tcBorders>
              <w:top w:val="single" w:sz="4" w:space="0" w:color="auto"/>
              <w:left w:val="single" w:sz="4" w:space="0" w:color="auto"/>
              <w:bottom w:val="single" w:sz="4" w:space="0" w:color="auto"/>
              <w:right w:val="single" w:sz="4" w:space="0" w:color="auto"/>
            </w:tcBorders>
            <w:vAlign w:val="center"/>
            <w:hideMark/>
          </w:tcPr>
          <w:p w14:paraId="293F06FD" w14:textId="77777777" w:rsidR="00D76A5C" w:rsidRPr="00AF20A1" w:rsidRDefault="00D76A5C" w:rsidP="002328CA">
            <w:pPr>
              <w:spacing w:after="0" w:line="240" w:lineRule="auto"/>
              <w:jc w:val="both"/>
              <w:rPr>
                <w:rFonts w:ascii="Verdana" w:hAnsi="Verdana" w:cs="Arial"/>
                <w:sz w:val="18"/>
                <w:szCs w:val="18"/>
                <w:lang w:val="es-ES_tradnl"/>
              </w:rPr>
            </w:pPr>
            <w:r w:rsidRPr="00AF20A1">
              <w:rPr>
                <w:rFonts w:ascii="Verdana" w:hAnsi="Verdana" w:cs="Arial"/>
                <w:bCs/>
                <w:sz w:val="18"/>
                <w:szCs w:val="18"/>
                <w:lang w:val="es-ES_tradnl"/>
              </w:rPr>
              <w:t xml:space="preserve">La investigación </w:t>
            </w:r>
            <w:r w:rsidRPr="00B35642">
              <w:rPr>
                <w:rFonts w:ascii="Verdana" w:hAnsi="Verdana" w:cs="Arial"/>
                <w:bCs/>
                <w:sz w:val="18"/>
                <w:szCs w:val="18"/>
                <w:lang w:val="es-ES_tradnl"/>
              </w:rPr>
              <w:t>y/o recop</w:t>
            </w:r>
            <w:r>
              <w:rPr>
                <w:rFonts w:ascii="Verdana" w:hAnsi="Verdana" w:cs="Arial"/>
                <w:bCs/>
                <w:sz w:val="18"/>
                <w:szCs w:val="18"/>
                <w:lang w:val="es-ES_tradnl"/>
              </w:rPr>
              <w:t>i</w:t>
            </w:r>
            <w:r w:rsidRPr="00B35642">
              <w:rPr>
                <w:rFonts w:ascii="Verdana" w:hAnsi="Verdana" w:cs="Arial"/>
                <w:bCs/>
                <w:sz w:val="18"/>
                <w:szCs w:val="18"/>
                <w:lang w:val="es-ES_tradnl"/>
              </w:rPr>
              <w:t xml:space="preserve">lación </w:t>
            </w:r>
            <w:r w:rsidRPr="00AF20A1">
              <w:rPr>
                <w:rFonts w:ascii="Verdana" w:hAnsi="Verdana" w:cs="Arial"/>
                <w:bCs/>
                <w:sz w:val="18"/>
                <w:szCs w:val="18"/>
                <w:lang w:val="es-ES_tradnl"/>
              </w:rPr>
              <w:t xml:space="preserve">realizada no constituye un </w:t>
            </w:r>
            <w:r>
              <w:rPr>
                <w:rFonts w:ascii="Verdana" w:hAnsi="Verdana" w:cs="Arial"/>
                <w:bCs/>
                <w:sz w:val="18"/>
                <w:szCs w:val="18"/>
                <w:lang w:val="es-ES_tradnl"/>
              </w:rPr>
              <w:t>a</w:t>
            </w:r>
            <w:r w:rsidRPr="00AF20A1">
              <w:rPr>
                <w:rFonts w:ascii="Verdana" w:hAnsi="Verdana" w:cs="Arial"/>
                <w:bCs/>
                <w:sz w:val="18"/>
                <w:szCs w:val="18"/>
                <w:lang w:val="es-ES_tradnl"/>
              </w:rPr>
              <w:t>porte a la investigación a las cocinas patrimoniales.</w:t>
            </w:r>
          </w:p>
        </w:tc>
        <w:tc>
          <w:tcPr>
            <w:tcW w:w="430" w:type="pct"/>
            <w:tcBorders>
              <w:top w:val="single" w:sz="4" w:space="0" w:color="auto"/>
              <w:left w:val="single" w:sz="4" w:space="0" w:color="auto"/>
              <w:bottom w:val="single" w:sz="4" w:space="0" w:color="auto"/>
              <w:right w:val="single" w:sz="4" w:space="0" w:color="auto"/>
            </w:tcBorders>
            <w:vAlign w:val="center"/>
            <w:hideMark/>
          </w:tcPr>
          <w:p w14:paraId="71FBF1D2" w14:textId="77777777" w:rsidR="00D76A5C" w:rsidRPr="00AF20A1" w:rsidRDefault="00D76A5C" w:rsidP="002328CA">
            <w:pPr>
              <w:spacing w:after="0" w:line="240" w:lineRule="auto"/>
              <w:jc w:val="center"/>
              <w:rPr>
                <w:rFonts w:ascii="Verdana" w:hAnsi="Verdana" w:cs="Arial"/>
                <w:sz w:val="18"/>
                <w:szCs w:val="18"/>
                <w:lang w:val="es-ES_tradnl"/>
              </w:rPr>
            </w:pPr>
            <w:r w:rsidRPr="00AF20A1">
              <w:rPr>
                <w:rFonts w:ascii="Verdana" w:hAnsi="Verdana" w:cs="Arial"/>
                <w:bCs/>
                <w:sz w:val="18"/>
                <w:szCs w:val="18"/>
                <w:lang w:val="es-ES_tradnl"/>
              </w:rPr>
              <w:t>0</w:t>
            </w:r>
          </w:p>
        </w:tc>
      </w:tr>
    </w:tbl>
    <w:p w14:paraId="62A68696" w14:textId="77777777" w:rsidR="00D76A5C" w:rsidRDefault="00D76A5C" w:rsidP="00D76A5C">
      <w:pPr>
        <w:spacing w:after="0" w:line="240" w:lineRule="auto"/>
        <w:ind w:left="360" w:right="51"/>
        <w:contextualSpacing/>
        <w:jc w:val="both"/>
        <w:rPr>
          <w:rFonts w:ascii="Verdana" w:eastAsia="Cambria" w:hAnsi="Verdana" w:cs="Arial"/>
          <w:b/>
          <w:sz w:val="20"/>
          <w:szCs w:val="20"/>
          <w:lang w:val="es-ES_tradnl"/>
        </w:rPr>
      </w:pPr>
    </w:p>
    <w:p w14:paraId="1C4F3B86" w14:textId="77777777" w:rsidR="00D76A5C" w:rsidRDefault="00D76A5C" w:rsidP="00D76A5C">
      <w:pPr>
        <w:spacing w:after="0" w:line="240" w:lineRule="auto"/>
        <w:ind w:left="360" w:right="51"/>
        <w:contextualSpacing/>
        <w:jc w:val="both"/>
        <w:rPr>
          <w:rFonts w:ascii="Verdana" w:eastAsia="Cambria" w:hAnsi="Verdana" w:cs="Arial"/>
          <w:b/>
          <w:sz w:val="20"/>
          <w:szCs w:val="20"/>
          <w:lang w:val="es-ES_tradnl"/>
        </w:rPr>
      </w:pPr>
    </w:p>
    <w:p w14:paraId="26AB31FD" w14:textId="77777777" w:rsidR="00D76A5C" w:rsidRPr="00782D3B" w:rsidRDefault="00D76A5C" w:rsidP="00D76A5C">
      <w:pPr>
        <w:spacing w:after="0" w:line="240" w:lineRule="auto"/>
        <w:ind w:left="360" w:right="51"/>
        <w:contextualSpacing/>
        <w:jc w:val="both"/>
        <w:rPr>
          <w:rFonts w:ascii="Verdana" w:eastAsia="Cambria" w:hAnsi="Verdana" w:cs="Arial"/>
          <w:b/>
          <w:sz w:val="20"/>
          <w:szCs w:val="20"/>
          <w:lang w:val="es-ES_tradnl"/>
        </w:rPr>
      </w:pPr>
    </w:p>
    <w:p w14:paraId="10A97421" w14:textId="77777777" w:rsidR="00D76A5C" w:rsidRPr="00782D3B" w:rsidRDefault="00D76A5C" w:rsidP="00D76A5C">
      <w:pPr>
        <w:numPr>
          <w:ilvl w:val="2"/>
          <w:numId w:val="32"/>
        </w:numPr>
        <w:overflowPunct w:val="0"/>
        <w:autoSpaceDE w:val="0"/>
        <w:autoSpaceDN w:val="0"/>
        <w:adjustRightInd w:val="0"/>
        <w:spacing w:after="0" w:line="240" w:lineRule="auto"/>
        <w:ind w:left="993" w:hanging="709"/>
        <w:contextualSpacing/>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Selección</w:t>
      </w:r>
    </w:p>
    <w:p w14:paraId="4FD8D8D3"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4D02F164" w14:textId="238125E3"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La propuesta que obtenga el más alto puntaje en esta etapa </w:t>
      </w:r>
      <w:r>
        <w:rPr>
          <w:rFonts w:ascii="Verdana" w:eastAsia="MS Mincho" w:hAnsi="Verdana" w:cs="Arial"/>
          <w:sz w:val="20"/>
          <w:szCs w:val="20"/>
          <w:lang w:val="es-ES_tradnl" w:eastAsia="es-ES"/>
        </w:rPr>
        <w:t>recibirá</w:t>
      </w:r>
      <w:r w:rsidRPr="00782D3B">
        <w:rPr>
          <w:rFonts w:ascii="Verdana" w:eastAsia="MS Mincho" w:hAnsi="Verdana" w:cs="Arial"/>
          <w:sz w:val="20"/>
          <w:szCs w:val="20"/>
          <w:lang w:val="es-ES_tradnl" w:eastAsia="es-ES"/>
        </w:rPr>
        <w:t xml:space="preserve"> el</w:t>
      </w:r>
      <w:r>
        <w:rPr>
          <w:rFonts w:ascii="Verdana" w:eastAsia="MS Mincho" w:hAnsi="Verdana" w:cs="Arial"/>
          <w:sz w:val="20"/>
          <w:szCs w:val="20"/>
          <w:lang w:val="es-ES_tradnl" w:eastAsia="es-ES"/>
        </w:rPr>
        <w:t xml:space="preserve"> premio “El Menú de Chile,</w:t>
      </w:r>
      <w:r w:rsidRPr="00782D3B">
        <w:rPr>
          <w:rFonts w:ascii="Verdana" w:eastAsia="MS Mincho" w:hAnsi="Verdana" w:cs="Arial"/>
          <w:sz w:val="20"/>
          <w:szCs w:val="20"/>
          <w:lang w:val="es-ES_tradnl" w:eastAsia="es-ES"/>
        </w:rPr>
        <w:t xml:space="preserve"> </w:t>
      </w:r>
      <w:r>
        <w:rPr>
          <w:rFonts w:ascii="Verdana" w:eastAsia="MS Mincho" w:hAnsi="Verdana" w:cs="Arial"/>
          <w:sz w:val="20"/>
          <w:szCs w:val="20"/>
          <w:lang w:val="es-ES_tradnl" w:eastAsia="es-ES"/>
        </w:rPr>
        <w:t>Reconocimiento a las Cocinas Patrimoniales”</w:t>
      </w:r>
      <w:r w:rsidRPr="00782D3B">
        <w:rPr>
          <w:rFonts w:ascii="Verdana" w:eastAsia="MS Mincho" w:hAnsi="Verdana" w:cs="Arial"/>
          <w:sz w:val="20"/>
          <w:szCs w:val="20"/>
          <w:lang w:val="es-ES_tradnl" w:eastAsia="es-ES"/>
        </w:rPr>
        <w:t>. Las restantes recibirán menciones honrosas.</w:t>
      </w:r>
      <w:r w:rsidR="005F0A2D">
        <w:rPr>
          <w:rFonts w:ascii="Verdana" w:eastAsia="MS Mincho" w:hAnsi="Verdana" w:cs="Arial"/>
          <w:sz w:val="20"/>
          <w:szCs w:val="20"/>
          <w:lang w:val="es-ES_tradnl" w:eastAsia="es-ES"/>
        </w:rPr>
        <w:t xml:space="preserve"> </w:t>
      </w:r>
      <w:r w:rsidR="005E7E6F">
        <w:rPr>
          <w:rFonts w:ascii="Verdana" w:eastAsia="MS Mincho" w:hAnsi="Verdana" w:cs="Arial"/>
          <w:sz w:val="20"/>
          <w:szCs w:val="20"/>
          <w:lang w:val="es-ES_tradnl" w:eastAsia="es-ES"/>
        </w:rPr>
        <w:t>Cabe señalar que el equipo que haya obtenido</w:t>
      </w:r>
      <w:r w:rsidR="008C1693">
        <w:rPr>
          <w:rFonts w:ascii="Verdana" w:eastAsia="MS Mincho" w:hAnsi="Verdana" w:cs="Arial"/>
          <w:sz w:val="20"/>
          <w:szCs w:val="20"/>
          <w:lang w:val="es-ES_tradnl" w:eastAsia="es-ES"/>
        </w:rPr>
        <w:t xml:space="preserve"> en la primera etapa de evaluación</w:t>
      </w:r>
      <w:r w:rsidR="005E7E6F">
        <w:rPr>
          <w:rFonts w:ascii="Verdana" w:eastAsia="MS Mincho" w:hAnsi="Verdana" w:cs="Arial"/>
          <w:sz w:val="20"/>
          <w:szCs w:val="20"/>
          <w:lang w:val="es-ES_tradnl" w:eastAsia="es-ES"/>
        </w:rPr>
        <w:t xml:space="preserve"> el m</w:t>
      </w:r>
      <w:r w:rsidR="008C1693">
        <w:rPr>
          <w:rFonts w:ascii="Verdana" w:eastAsia="MS Mincho" w:hAnsi="Verdana" w:cs="Arial"/>
          <w:sz w:val="20"/>
          <w:szCs w:val="20"/>
          <w:lang w:val="es-ES_tradnl" w:eastAsia="es-ES"/>
        </w:rPr>
        <w:t>ás alto</w:t>
      </w:r>
      <w:r w:rsidR="005E7E6F">
        <w:rPr>
          <w:rFonts w:ascii="Verdana" w:eastAsia="MS Mincho" w:hAnsi="Verdana" w:cs="Arial"/>
          <w:sz w:val="20"/>
          <w:szCs w:val="20"/>
          <w:lang w:val="es-ES_tradnl" w:eastAsia="es-ES"/>
        </w:rPr>
        <w:t xml:space="preserve"> puntaje en el criterio</w:t>
      </w:r>
      <w:r w:rsidR="008C1693">
        <w:rPr>
          <w:rFonts w:ascii="Verdana" w:eastAsia="MS Mincho" w:hAnsi="Verdana" w:cs="Arial"/>
          <w:sz w:val="20"/>
          <w:szCs w:val="20"/>
          <w:lang w:val="es-ES_tradnl" w:eastAsia="es-ES"/>
        </w:rPr>
        <w:t xml:space="preserve"> “Vinculación con la Salvaguardia del Patrimonio Cultural Inmaterial” </w:t>
      </w:r>
      <w:r w:rsidR="00140631">
        <w:rPr>
          <w:rFonts w:ascii="Verdana" w:eastAsia="MS Mincho" w:hAnsi="Verdana" w:cs="Arial"/>
          <w:sz w:val="20"/>
          <w:szCs w:val="20"/>
          <w:lang w:val="es-ES_tradnl" w:eastAsia="es-ES"/>
        </w:rPr>
        <w:t xml:space="preserve">recibirá </w:t>
      </w:r>
      <w:r w:rsidR="008C1693">
        <w:rPr>
          <w:rFonts w:ascii="Verdana" w:eastAsia="MS Mincho" w:hAnsi="Verdana" w:cs="Arial"/>
          <w:sz w:val="20"/>
          <w:szCs w:val="20"/>
          <w:lang w:val="es-ES_tradnl" w:eastAsia="es-ES"/>
        </w:rPr>
        <w:t>una de las menciones honrosas, en caso que no exista ningún equipo que tenga el más alto puntaje en este criterio, queda</w:t>
      </w:r>
      <w:r w:rsidR="00140631">
        <w:rPr>
          <w:rFonts w:ascii="Verdana" w:eastAsia="MS Mincho" w:hAnsi="Verdana" w:cs="Arial"/>
          <w:sz w:val="20"/>
          <w:szCs w:val="20"/>
          <w:lang w:val="es-ES_tradnl" w:eastAsia="es-ES"/>
        </w:rPr>
        <w:t>rá</w:t>
      </w:r>
      <w:r w:rsidR="008C1693">
        <w:rPr>
          <w:rFonts w:ascii="Verdana" w:eastAsia="MS Mincho" w:hAnsi="Verdana" w:cs="Arial"/>
          <w:sz w:val="20"/>
          <w:szCs w:val="20"/>
          <w:lang w:val="es-ES_tradnl" w:eastAsia="es-ES"/>
        </w:rPr>
        <w:t xml:space="preserve"> desierta está mención honrosa específica. </w:t>
      </w:r>
    </w:p>
    <w:p w14:paraId="04F361E6"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07FF5C7F"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En caso de empate entre dos o más propuestas, el criterio que definirá la selección será el mayor puntaje obtenido en el criterio “Aportes de la investigación </w:t>
      </w:r>
      <w:r>
        <w:rPr>
          <w:rFonts w:ascii="Verdana" w:eastAsia="MS Mincho" w:hAnsi="Verdana" w:cs="Arial"/>
          <w:sz w:val="20"/>
          <w:szCs w:val="20"/>
          <w:lang w:val="es-ES_tradnl" w:eastAsia="es-ES"/>
        </w:rPr>
        <w:t xml:space="preserve">y/o recopilación </w:t>
      </w:r>
      <w:r w:rsidRPr="00782D3B">
        <w:rPr>
          <w:rFonts w:ascii="Verdana" w:eastAsia="MS Mincho" w:hAnsi="Verdana" w:cs="Arial"/>
          <w:sz w:val="20"/>
          <w:szCs w:val="20"/>
          <w:lang w:val="es-ES_tradnl" w:eastAsia="es-ES"/>
        </w:rPr>
        <w:t xml:space="preserve">a </w:t>
      </w:r>
      <w:r>
        <w:rPr>
          <w:rFonts w:ascii="Verdana" w:eastAsia="MS Mincho" w:hAnsi="Verdana" w:cs="Arial"/>
          <w:sz w:val="20"/>
          <w:szCs w:val="20"/>
          <w:lang w:val="es-ES_tradnl" w:eastAsia="es-ES"/>
        </w:rPr>
        <w:t xml:space="preserve">la comprensión de </w:t>
      </w:r>
      <w:r w:rsidRPr="00782D3B">
        <w:rPr>
          <w:rFonts w:ascii="Verdana" w:eastAsia="MS Mincho" w:hAnsi="Verdana" w:cs="Arial"/>
          <w:sz w:val="20"/>
          <w:szCs w:val="20"/>
          <w:lang w:val="es-ES_tradnl" w:eastAsia="es-ES"/>
        </w:rPr>
        <w:t>las cocinas patrimoniales”, y en caso de mantenerse el empate, será el mayor puntaje en el criterio “Relación y relevancia de la receta con su entorno”.</w:t>
      </w:r>
    </w:p>
    <w:p w14:paraId="6A8C207E"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1CC76FFF"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El </w:t>
      </w:r>
      <w:r>
        <w:rPr>
          <w:rFonts w:ascii="Verdana" w:eastAsia="MS Mincho" w:hAnsi="Verdana" w:cs="Arial"/>
          <w:sz w:val="20"/>
          <w:szCs w:val="20"/>
          <w:lang w:val="es-ES_tradnl" w:eastAsia="es-ES"/>
        </w:rPr>
        <w:t>c</w:t>
      </w:r>
      <w:r w:rsidRPr="00782D3B">
        <w:rPr>
          <w:rFonts w:ascii="Verdana" w:eastAsia="MS Mincho" w:hAnsi="Verdana" w:cs="Arial"/>
          <w:sz w:val="20"/>
          <w:szCs w:val="20"/>
          <w:lang w:val="es-ES_tradnl" w:eastAsia="es-ES"/>
        </w:rPr>
        <w:t>omité podrá declarar desierto todo o parte del concurso, por motivos fundados, en caso de que ninguna propuesta obtenga un puntaje mayor a 1 (un) punto</w:t>
      </w:r>
      <w:r>
        <w:rPr>
          <w:rFonts w:ascii="Verdana" w:eastAsia="MS Mincho" w:hAnsi="Verdana" w:cs="Arial"/>
          <w:sz w:val="20"/>
          <w:szCs w:val="20"/>
          <w:lang w:val="es-ES_tradnl" w:eastAsia="es-ES"/>
        </w:rPr>
        <w:t>.</w:t>
      </w:r>
    </w:p>
    <w:p w14:paraId="2A204488"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32F1E668" w14:textId="77777777" w:rsidR="00D76A5C"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De las decisiones del </w:t>
      </w:r>
      <w:r>
        <w:rPr>
          <w:rFonts w:ascii="Verdana" w:eastAsia="MS Mincho" w:hAnsi="Verdana" w:cs="Arial"/>
          <w:sz w:val="20"/>
          <w:szCs w:val="20"/>
          <w:lang w:val="es-ES_tradnl" w:eastAsia="es-ES"/>
        </w:rPr>
        <w:t>c</w:t>
      </w:r>
      <w:r w:rsidRPr="00782D3B">
        <w:rPr>
          <w:rFonts w:ascii="Verdana" w:eastAsia="MS Mincho" w:hAnsi="Verdana" w:cs="Arial"/>
          <w:sz w:val="20"/>
          <w:szCs w:val="20"/>
          <w:lang w:val="es-ES_tradnl" w:eastAsia="es-ES"/>
        </w:rPr>
        <w:t xml:space="preserve">omité y sus fundamentos se dejará constancia en acta, la que deberá ser suscrita por todos los miembros del </w:t>
      </w:r>
      <w:r>
        <w:rPr>
          <w:rFonts w:ascii="Verdana" w:eastAsia="MS Mincho" w:hAnsi="Verdana" w:cs="Arial"/>
          <w:sz w:val="20"/>
          <w:szCs w:val="20"/>
          <w:lang w:val="es-ES_tradnl" w:eastAsia="es-ES"/>
        </w:rPr>
        <w:t>c</w:t>
      </w:r>
      <w:r w:rsidRPr="00782D3B">
        <w:rPr>
          <w:rFonts w:ascii="Verdana" w:eastAsia="MS Mincho" w:hAnsi="Verdana" w:cs="Arial"/>
          <w:sz w:val="20"/>
          <w:szCs w:val="20"/>
          <w:lang w:val="es-ES_tradnl" w:eastAsia="es-ES"/>
        </w:rPr>
        <w:t>omité. La nómina de propuestas reconocidas con mención honrosa y aquella ganadora del</w:t>
      </w:r>
      <w:r>
        <w:rPr>
          <w:rFonts w:ascii="Verdana" w:eastAsia="MS Mincho" w:hAnsi="Verdana" w:cs="Arial"/>
          <w:sz w:val="20"/>
          <w:szCs w:val="20"/>
          <w:lang w:val="es-ES_tradnl" w:eastAsia="es-ES"/>
        </w:rPr>
        <w:t xml:space="preserve"> premio</w:t>
      </w:r>
      <w:r w:rsidRPr="00782D3B">
        <w:rPr>
          <w:rFonts w:ascii="Verdana" w:eastAsia="MS Mincho" w:hAnsi="Verdana" w:cs="Arial"/>
          <w:sz w:val="20"/>
          <w:szCs w:val="20"/>
          <w:lang w:val="es-ES_tradnl" w:eastAsia="es-ES"/>
        </w:rPr>
        <w:t xml:space="preserve"> </w:t>
      </w:r>
      <w:r w:rsidRPr="0008575C">
        <w:rPr>
          <w:rFonts w:ascii="Verdana" w:eastAsia="MS Mincho" w:hAnsi="Verdana" w:cs="Arial"/>
          <w:bCs/>
          <w:sz w:val="20"/>
          <w:szCs w:val="20"/>
          <w:lang w:val="es-ES_tradnl" w:eastAsia="es-ES"/>
        </w:rPr>
        <w:t>“El Menú de Chile</w:t>
      </w:r>
      <w:r>
        <w:rPr>
          <w:rFonts w:ascii="Verdana" w:eastAsia="MS Mincho" w:hAnsi="Verdana" w:cs="Arial"/>
          <w:bCs/>
          <w:sz w:val="20"/>
          <w:szCs w:val="20"/>
          <w:lang w:val="es-ES_tradnl" w:eastAsia="es-ES"/>
        </w:rPr>
        <w:t>, Reconocimiento a las Cocinas Patrimoniales”,</w:t>
      </w:r>
      <w:r w:rsidRPr="00782D3B">
        <w:rPr>
          <w:rFonts w:ascii="Verdana" w:eastAsia="MS Mincho" w:hAnsi="Verdana" w:cs="Arial"/>
          <w:sz w:val="20"/>
          <w:szCs w:val="20"/>
          <w:lang w:val="es-ES_tradnl" w:eastAsia="es-ES"/>
        </w:rPr>
        <w:t xml:space="preserve"> será formalizada por resolución del </w:t>
      </w:r>
      <w:r>
        <w:rPr>
          <w:rFonts w:ascii="Verdana" w:eastAsia="MS Mincho" w:hAnsi="Verdana" w:cs="Arial"/>
          <w:sz w:val="20"/>
          <w:szCs w:val="20"/>
          <w:lang w:val="es-ES_tradnl" w:eastAsia="es-ES"/>
        </w:rPr>
        <w:t>Servicio Nacional del Patrimonio Cultural.</w:t>
      </w:r>
    </w:p>
    <w:p w14:paraId="0520E4D3"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9F7193D" w14:textId="77777777" w:rsidR="00D76A5C" w:rsidRPr="00782D3B" w:rsidRDefault="00D76A5C" w:rsidP="00D76A5C">
      <w:pPr>
        <w:numPr>
          <w:ilvl w:val="2"/>
          <w:numId w:val="32"/>
        </w:numPr>
        <w:overflowPunct w:val="0"/>
        <w:autoSpaceDE w:val="0"/>
        <w:autoSpaceDN w:val="0"/>
        <w:adjustRightInd w:val="0"/>
        <w:spacing w:after="0" w:line="240" w:lineRule="auto"/>
        <w:ind w:left="993" w:hanging="709"/>
        <w:contextualSpacing/>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Publicación de resultados</w:t>
      </w:r>
    </w:p>
    <w:p w14:paraId="779027E7"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7057B496"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El resultado </w:t>
      </w:r>
      <w:r w:rsidRPr="0022498C">
        <w:rPr>
          <w:rFonts w:ascii="Verdana" w:eastAsia="MS Mincho" w:hAnsi="Verdana" w:cs="Arial"/>
          <w:sz w:val="20"/>
          <w:szCs w:val="20"/>
          <w:lang w:val="es-ES_tradnl" w:eastAsia="es-ES"/>
        </w:rPr>
        <w:t xml:space="preserve">de la selección del </w:t>
      </w:r>
      <w:r>
        <w:rPr>
          <w:rFonts w:ascii="Verdana" w:eastAsia="MS Mincho" w:hAnsi="Verdana" w:cs="Arial"/>
          <w:sz w:val="20"/>
          <w:szCs w:val="20"/>
          <w:lang w:val="es-ES_tradnl" w:eastAsia="es-ES"/>
        </w:rPr>
        <w:t>c</w:t>
      </w:r>
      <w:r w:rsidRPr="001E16F2">
        <w:rPr>
          <w:rFonts w:ascii="Verdana" w:eastAsia="MS Mincho" w:hAnsi="Verdana" w:cs="Arial"/>
          <w:sz w:val="20"/>
          <w:szCs w:val="20"/>
          <w:lang w:val="es-ES_tradnl" w:eastAsia="es-ES"/>
        </w:rPr>
        <w:t xml:space="preserve">omité se publicará en la página web institucional </w:t>
      </w:r>
      <w:r w:rsidRPr="006156A2">
        <w:rPr>
          <w:rFonts w:ascii="Verdana" w:hAnsi="Verdana"/>
          <w:sz w:val="20"/>
          <w:szCs w:val="20"/>
        </w:rPr>
        <w:t>del Servicio Nacional del Patrimonio Cultural</w:t>
      </w:r>
      <w:r>
        <w:rPr>
          <w:rFonts w:ascii="Verdana" w:hAnsi="Verdana"/>
          <w:sz w:val="20"/>
          <w:szCs w:val="20"/>
        </w:rPr>
        <w:t xml:space="preserve"> (</w:t>
      </w:r>
      <w:hyperlink r:id="rId15" w:history="1">
        <w:r w:rsidRPr="006156A2">
          <w:rPr>
            <w:rStyle w:val="Hipervnculo"/>
            <w:rFonts w:ascii="Verdana" w:hAnsi="Verdana"/>
            <w:sz w:val="20"/>
            <w:szCs w:val="20"/>
          </w:rPr>
          <w:t>www.patrimoniocultural.cl</w:t>
        </w:r>
      </w:hyperlink>
      <w:r>
        <w:rPr>
          <w:rFonts w:ascii="Verdana" w:eastAsia="MS Mincho" w:hAnsi="Verdana" w:cs="Arial"/>
          <w:sz w:val="20"/>
          <w:szCs w:val="20"/>
          <w:lang w:val="es-ES_tradnl" w:eastAsia="es-ES"/>
        </w:rPr>
        <w:t>), i</w:t>
      </w:r>
      <w:r w:rsidRPr="0022498C">
        <w:rPr>
          <w:rFonts w:ascii="Verdana" w:eastAsia="MS Mincho" w:hAnsi="Verdana" w:cs="Arial"/>
          <w:sz w:val="20"/>
          <w:szCs w:val="20"/>
          <w:lang w:val="es-ES_tradnl" w:eastAsia="es-ES"/>
        </w:rPr>
        <w:t>ndicando el nombre de la propuesta ganadora y del equipo correspondiente,</w:t>
      </w:r>
      <w:r w:rsidRPr="00782D3B">
        <w:rPr>
          <w:rFonts w:ascii="Verdana" w:eastAsia="MS Mincho" w:hAnsi="Verdana" w:cs="Arial"/>
          <w:sz w:val="20"/>
          <w:szCs w:val="20"/>
          <w:lang w:val="es-ES_tradnl" w:eastAsia="es-ES"/>
        </w:rPr>
        <w:t xml:space="preserve"> así como el nombre de las propuestas acreedoras de menciones honrosas y los nombres de sus equipos correspondientes. Asimismo, </w:t>
      </w:r>
      <w:r>
        <w:rPr>
          <w:rFonts w:ascii="Verdana" w:eastAsia="MS Mincho" w:hAnsi="Verdana" w:cs="Arial"/>
          <w:sz w:val="20"/>
          <w:szCs w:val="20"/>
          <w:lang w:val="es-ES_tradnl" w:eastAsia="es-ES"/>
        </w:rPr>
        <w:t>se</w:t>
      </w:r>
      <w:r w:rsidRPr="00782D3B">
        <w:rPr>
          <w:rFonts w:ascii="Verdana" w:eastAsia="MS Mincho" w:hAnsi="Verdana" w:cs="Arial"/>
          <w:sz w:val="20"/>
          <w:szCs w:val="20"/>
          <w:lang w:val="es-ES_tradnl" w:eastAsia="es-ES"/>
        </w:rPr>
        <w:t xml:space="preserve"> notificará </w:t>
      </w:r>
      <w:r>
        <w:rPr>
          <w:rFonts w:ascii="Verdana" w:eastAsia="MS Mincho" w:hAnsi="Verdana" w:cs="Arial"/>
          <w:sz w:val="20"/>
          <w:szCs w:val="20"/>
          <w:lang w:val="es-ES_tradnl" w:eastAsia="es-ES"/>
        </w:rPr>
        <w:t>el</w:t>
      </w:r>
      <w:r w:rsidRPr="00782D3B">
        <w:rPr>
          <w:rFonts w:ascii="Verdana" w:eastAsia="MS Mincho" w:hAnsi="Verdana" w:cs="Arial"/>
          <w:sz w:val="20"/>
          <w:szCs w:val="20"/>
          <w:lang w:val="es-ES_tradnl" w:eastAsia="es-ES"/>
        </w:rPr>
        <w:t xml:space="preserve"> </w:t>
      </w:r>
      <w:r w:rsidRPr="00782D3B">
        <w:rPr>
          <w:rFonts w:ascii="Verdana" w:eastAsia="MS Mincho" w:hAnsi="Verdana" w:cs="Arial"/>
          <w:sz w:val="20"/>
          <w:szCs w:val="20"/>
          <w:lang w:val="es-ES_tradnl" w:eastAsia="es-ES"/>
        </w:rPr>
        <w:lastRenderedPageBreak/>
        <w:t>resultado de esta etapa de la convocatoria dentro de los 5 (cinco) días hábiles siguientes a la dictación de la resolución respectiva, a los equipos finalistas, de acuerdo con la forma señalada en el punto 2.3 de las presentes bases, incluyendo en dicha ocasión los puntajes obtenidos por la propuesta</w:t>
      </w:r>
      <w:r w:rsidRPr="006156A2">
        <w:rPr>
          <w:rFonts w:ascii="Verdana" w:eastAsia="MS Mincho" w:hAnsi="Verdana" w:cs="Arial"/>
          <w:bCs/>
          <w:sz w:val="20"/>
          <w:szCs w:val="20"/>
          <w:lang w:val="es-ES_tradnl" w:eastAsia="es-ES"/>
        </w:rPr>
        <w:t>.</w:t>
      </w:r>
    </w:p>
    <w:p w14:paraId="6FB7DF71"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7C03E31D" w14:textId="77777777" w:rsidR="00D76A5C" w:rsidRPr="00782D3B" w:rsidRDefault="00D76A5C" w:rsidP="00D76A5C">
      <w:pPr>
        <w:numPr>
          <w:ilvl w:val="2"/>
          <w:numId w:val="32"/>
        </w:numPr>
        <w:overflowPunct w:val="0"/>
        <w:autoSpaceDE w:val="0"/>
        <w:autoSpaceDN w:val="0"/>
        <w:adjustRightInd w:val="0"/>
        <w:spacing w:after="0" w:line="240" w:lineRule="auto"/>
        <w:ind w:left="993" w:hanging="709"/>
        <w:contextualSpacing/>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Premio</w:t>
      </w:r>
    </w:p>
    <w:p w14:paraId="3C2CD37C"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1EBA10F1" w14:textId="28AF2E18" w:rsidR="00D76A5C" w:rsidRPr="008745A7"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La propuesta ganadora </w:t>
      </w:r>
      <w:r>
        <w:rPr>
          <w:rFonts w:ascii="Verdana" w:eastAsia="MS Mincho" w:hAnsi="Verdana" w:cs="Arial"/>
          <w:sz w:val="20"/>
          <w:szCs w:val="20"/>
          <w:lang w:val="es-ES_tradnl" w:eastAsia="es-ES"/>
        </w:rPr>
        <w:t xml:space="preserve">recibirá </w:t>
      </w:r>
      <w:r w:rsidRPr="00782D3B">
        <w:rPr>
          <w:rFonts w:ascii="Verdana" w:eastAsia="MS Mincho" w:hAnsi="Verdana" w:cs="Arial"/>
          <w:sz w:val="20"/>
          <w:szCs w:val="20"/>
          <w:lang w:val="es-ES_tradnl" w:eastAsia="es-ES"/>
        </w:rPr>
        <w:t xml:space="preserve">el </w:t>
      </w:r>
      <w:r>
        <w:rPr>
          <w:rFonts w:ascii="Verdana" w:eastAsia="MS Mincho" w:hAnsi="Verdana" w:cs="Arial"/>
          <w:sz w:val="20"/>
          <w:szCs w:val="20"/>
          <w:lang w:val="es-ES_tradnl" w:eastAsia="es-ES"/>
        </w:rPr>
        <w:t xml:space="preserve">premio </w:t>
      </w:r>
      <w:r w:rsidRPr="002E2CAC">
        <w:rPr>
          <w:rFonts w:ascii="Verdana" w:eastAsia="MS Mincho" w:hAnsi="Verdana" w:cs="Arial"/>
          <w:sz w:val="20"/>
          <w:szCs w:val="20"/>
          <w:lang w:val="es-ES_tradnl" w:eastAsia="es-ES"/>
        </w:rPr>
        <w:t>“El Menú de Chile</w:t>
      </w:r>
      <w:r>
        <w:rPr>
          <w:rFonts w:ascii="Verdana" w:eastAsia="MS Mincho" w:hAnsi="Verdana" w:cs="Arial"/>
          <w:sz w:val="20"/>
          <w:szCs w:val="20"/>
          <w:lang w:val="es-ES_tradnl" w:eastAsia="es-ES"/>
        </w:rPr>
        <w:t xml:space="preserve">, </w:t>
      </w:r>
      <w:r w:rsidRPr="00203D62">
        <w:rPr>
          <w:rFonts w:ascii="Verdana" w:eastAsia="MS Mincho" w:hAnsi="Verdana" w:cs="Arial"/>
          <w:bCs/>
          <w:sz w:val="20"/>
          <w:szCs w:val="20"/>
          <w:lang w:val="es-ES_tradnl" w:eastAsia="es-ES"/>
        </w:rPr>
        <w:t>Reconocimiento a las Cocinas Patrimoniales</w:t>
      </w:r>
      <w:r>
        <w:rPr>
          <w:rFonts w:ascii="Verdana" w:eastAsia="MS Mincho" w:hAnsi="Verdana" w:cs="Arial"/>
          <w:bCs/>
          <w:sz w:val="20"/>
          <w:szCs w:val="20"/>
          <w:lang w:val="es-ES_tradnl" w:eastAsia="es-ES"/>
        </w:rPr>
        <w:t>”</w:t>
      </w:r>
      <w:r w:rsidRPr="00782D3B">
        <w:rPr>
          <w:rFonts w:ascii="Verdana" w:eastAsia="MS Mincho" w:hAnsi="Verdana" w:cs="Arial"/>
          <w:sz w:val="20"/>
          <w:szCs w:val="20"/>
          <w:lang w:val="es-ES_tradnl" w:eastAsia="es-ES"/>
        </w:rPr>
        <w:t>. El equipo autor de la propuesta recibirá un</w:t>
      </w:r>
      <w:r>
        <w:rPr>
          <w:rFonts w:ascii="Verdana" w:eastAsia="MS Mincho" w:hAnsi="Verdana" w:cs="Arial"/>
          <w:sz w:val="20"/>
          <w:szCs w:val="20"/>
          <w:lang w:val="es-ES_tradnl" w:eastAsia="es-ES"/>
        </w:rPr>
        <w:t xml:space="preserve"> diploma y un monto único de </w:t>
      </w:r>
      <w:r w:rsidRPr="008745A7">
        <w:rPr>
          <w:rFonts w:ascii="Verdana" w:eastAsia="MS Mincho" w:hAnsi="Verdana" w:cs="Arial"/>
          <w:sz w:val="20"/>
          <w:szCs w:val="20"/>
          <w:lang w:val="es-ES_tradnl" w:eastAsia="es-ES"/>
        </w:rPr>
        <w:t>$</w:t>
      </w:r>
      <w:r w:rsidR="008C1693">
        <w:rPr>
          <w:rFonts w:ascii="Verdana" w:eastAsia="MS Mincho" w:hAnsi="Verdana" w:cs="Arial"/>
          <w:sz w:val="20"/>
          <w:szCs w:val="20"/>
          <w:lang w:val="es-ES_tradnl" w:eastAsia="es-ES"/>
        </w:rPr>
        <w:t>3</w:t>
      </w:r>
      <w:r w:rsidRPr="008745A7">
        <w:rPr>
          <w:rFonts w:ascii="Verdana" w:eastAsia="MS Mincho" w:hAnsi="Verdana" w:cs="Arial"/>
          <w:sz w:val="20"/>
          <w:szCs w:val="20"/>
          <w:lang w:val="es-ES_tradnl" w:eastAsia="es-ES"/>
        </w:rPr>
        <w:t>.000.000.- (</w:t>
      </w:r>
      <w:r w:rsidR="008C1693">
        <w:rPr>
          <w:rFonts w:ascii="Verdana" w:eastAsia="MS Mincho" w:hAnsi="Verdana" w:cs="Arial"/>
          <w:sz w:val="20"/>
          <w:szCs w:val="20"/>
          <w:lang w:val="es-ES_tradnl" w:eastAsia="es-ES"/>
        </w:rPr>
        <w:t>tres</w:t>
      </w:r>
      <w:r w:rsidRPr="008745A7">
        <w:rPr>
          <w:rFonts w:ascii="Verdana" w:eastAsia="MS Mincho" w:hAnsi="Verdana" w:cs="Arial"/>
          <w:sz w:val="20"/>
          <w:szCs w:val="20"/>
          <w:lang w:val="es-ES_tradnl" w:eastAsia="es-ES"/>
        </w:rPr>
        <w:t xml:space="preserve"> millones de pesos).</w:t>
      </w:r>
    </w:p>
    <w:p w14:paraId="6328BFAC" w14:textId="77777777" w:rsidR="00D76A5C" w:rsidRPr="008745A7" w:rsidRDefault="00D76A5C" w:rsidP="00D76A5C">
      <w:pPr>
        <w:spacing w:after="0" w:line="240" w:lineRule="auto"/>
        <w:jc w:val="both"/>
        <w:rPr>
          <w:rFonts w:ascii="Verdana" w:eastAsia="MS Mincho" w:hAnsi="Verdana" w:cs="Arial"/>
          <w:sz w:val="20"/>
          <w:szCs w:val="20"/>
          <w:lang w:val="es-ES_tradnl" w:eastAsia="es-ES"/>
        </w:rPr>
      </w:pPr>
    </w:p>
    <w:p w14:paraId="2D4E0652" w14:textId="74198636"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8745A7">
        <w:rPr>
          <w:rFonts w:ascii="Verdana" w:eastAsia="MS Mincho" w:hAnsi="Verdana" w:cs="Arial"/>
          <w:sz w:val="20"/>
          <w:szCs w:val="20"/>
          <w:lang w:val="es-ES_tradnl" w:eastAsia="es-ES"/>
        </w:rPr>
        <w:t xml:space="preserve">Los equipos autores de las propuestas que obtengan menciones honrosas, en total </w:t>
      </w:r>
      <w:r w:rsidR="008C1693">
        <w:rPr>
          <w:rFonts w:ascii="Verdana" w:eastAsia="MS Mincho" w:hAnsi="Verdana" w:cs="Arial"/>
          <w:sz w:val="20"/>
          <w:szCs w:val="20"/>
          <w:lang w:val="es-ES_tradnl" w:eastAsia="es-ES"/>
        </w:rPr>
        <w:t>3</w:t>
      </w:r>
      <w:r w:rsidRPr="008745A7">
        <w:rPr>
          <w:rFonts w:ascii="Verdana" w:eastAsia="MS Mincho" w:hAnsi="Verdana" w:cs="Arial"/>
          <w:sz w:val="20"/>
          <w:szCs w:val="20"/>
          <w:lang w:val="es-ES_tradnl" w:eastAsia="es-ES"/>
        </w:rPr>
        <w:t>, serán reconocidos con un diploma y un monto único de $1.000.000.- (</w:t>
      </w:r>
      <w:r>
        <w:rPr>
          <w:rFonts w:ascii="Verdana" w:eastAsia="MS Mincho" w:hAnsi="Verdana" w:cs="Arial"/>
          <w:sz w:val="20"/>
          <w:szCs w:val="20"/>
          <w:lang w:val="es-ES_tradnl" w:eastAsia="es-ES"/>
        </w:rPr>
        <w:t>un millón de</w:t>
      </w:r>
      <w:r w:rsidRPr="00782D3B">
        <w:rPr>
          <w:rFonts w:ascii="Verdana" w:eastAsia="MS Mincho" w:hAnsi="Verdana" w:cs="Arial"/>
          <w:sz w:val="20"/>
          <w:szCs w:val="20"/>
          <w:lang w:val="es-ES_tradnl" w:eastAsia="es-ES"/>
        </w:rPr>
        <w:t xml:space="preserve"> pesos) para cada equipo.</w:t>
      </w:r>
    </w:p>
    <w:p w14:paraId="255553A7"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576FBAB" w14:textId="77777777" w:rsidR="00D76A5C"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Además, las propuestas finalistas serán parte de una publicación (impresa o digital) que elaborará </w:t>
      </w:r>
      <w:r>
        <w:rPr>
          <w:rFonts w:ascii="Verdana" w:eastAsia="MS Mincho" w:hAnsi="Verdana" w:cs="Arial"/>
          <w:sz w:val="20"/>
          <w:szCs w:val="20"/>
          <w:lang w:val="es-ES_tradnl" w:eastAsia="es-ES"/>
        </w:rPr>
        <w:t>la Subdirección Nacional de Patrimonio Cultural Inmaterial, en</w:t>
      </w:r>
      <w:r w:rsidRPr="00782D3B">
        <w:rPr>
          <w:rFonts w:ascii="Verdana" w:eastAsia="MS Mincho" w:hAnsi="Verdana" w:cs="Arial"/>
          <w:sz w:val="20"/>
          <w:szCs w:val="20"/>
          <w:lang w:val="es-ES_tradnl" w:eastAsia="es-ES"/>
        </w:rPr>
        <w:t xml:space="preserve"> la cual se incluirán las preparaciones y la investigación asociada.</w:t>
      </w:r>
      <w:r>
        <w:rPr>
          <w:rFonts w:ascii="Verdana" w:eastAsia="MS Mincho" w:hAnsi="Verdana" w:cs="Arial"/>
          <w:sz w:val="20"/>
          <w:szCs w:val="20"/>
          <w:lang w:val="es-ES_tradnl" w:eastAsia="es-ES"/>
        </w:rPr>
        <w:t xml:space="preserve"> Las propuestas ganadoras pueden ser sujetas a corrección de estilo para efectos de la publicación.</w:t>
      </w:r>
    </w:p>
    <w:p w14:paraId="50A1AC55"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0E7273DC" w14:textId="77777777" w:rsidR="00793FCF" w:rsidRPr="00D90BD4" w:rsidRDefault="00793FCF" w:rsidP="00D76A5C">
      <w:pPr>
        <w:spacing w:after="0" w:line="240" w:lineRule="auto"/>
        <w:jc w:val="both"/>
        <w:rPr>
          <w:rFonts w:ascii="Verdana" w:eastAsia="MS Mincho" w:hAnsi="Verdana" w:cs="Arial"/>
          <w:sz w:val="20"/>
          <w:szCs w:val="20"/>
          <w:lang w:val="es-ES_tradnl" w:eastAsia="es-ES"/>
        </w:rPr>
      </w:pPr>
    </w:p>
    <w:p w14:paraId="6D18591F"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5A1FFC09" w14:textId="77777777" w:rsidR="00D76A5C" w:rsidRPr="00782D3B" w:rsidRDefault="00D76A5C" w:rsidP="00D76A5C">
      <w:pPr>
        <w:numPr>
          <w:ilvl w:val="1"/>
          <w:numId w:val="32"/>
        </w:numPr>
        <w:overflowPunct w:val="0"/>
        <w:autoSpaceDE w:val="0"/>
        <w:autoSpaceDN w:val="0"/>
        <w:adjustRightInd w:val="0"/>
        <w:spacing w:after="0" w:line="240" w:lineRule="auto"/>
        <w:contextualSpacing/>
        <w:rPr>
          <w:rFonts w:ascii="Verdana" w:eastAsia="Cambria" w:hAnsi="Verdana" w:cs="Arial"/>
          <w:b/>
          <w:sz w:val="20"/>
          <w:szCs w:val="20"/>
          <w:lang w:val="es-ES_tradnl"/>
        </w:rPr>
      </w:pPr>
      <w:r>
        <w:rPr>
          <w:rFonts w:ascii="Verdana" w:eastAsia="Cambria" w:hAnsi="Verdana" w:cs="Arial"/>
          <w:b/>
          <w:sz w:val="20"/>
          <w:szCs w:val="20"/>
          <w:lang w:val="es-ES_tradnl"/>
        </w:rPr>
        <w:t xml:space="preserve"> </w:t>
      </w:r>
      <w:r w:rsidRPr="00782D3B">
        <w:rPr>
          <w:rFonts w:ascii="Verdana" w:eastAsia="Cambria" w:hAnsi="Verdana" w:cs="Arial"/>
          <w:b/>
          <w:sz w:val="20"/>
          <w:szCs w:val="20"/>
          <w:lang w:val="es-ES_tradnl"/>
        </w:rPr>
        <w:t>Deberes de los ganadores y menciones honrosas</w:t>
      </w:r>
    </w:p>
    <w:p w14:paraId="1814D630"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7269BF02" w14:textId="77777777" w:rsidR="00D76A5C"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Además de los contemplados en los requisitos generales de participación, los equipos finalistas se comprometen a colaborar con todo lo relacionado con la difusión del premio y la publicación de las preparaciones.</w:t>
      </w:r>
    </w:p>
    <w:p w14:paraId="5DD1AC2E"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4FC755AC" w14:textId="77777777" w:rsidR="00D76A5C" w:rsidRDefault="00D76A5C" w:rsidP="00D76A5C">
      <w:pPr>
        <w:spacing w:after="0" w:line="240" w:lineRule="auto"/>
        <w:jc w:val="both"/>
        <w:rPr>
          <w:rFonts w:ascii="Verdana" w:eastAsia="MS Mincho" w:hAnsi="Verdana" w:cs="Arial"/>
          <w:sz w:val="20"/>
          <w:szCs w:val="20"/>
          <w:lang w:val="es-ES_tradnl" w:eastAsia="es-ES"/>
        </w:rPr>
      </w:pPr>
      <w:r>
        <w:rPr>
          <w:rFonts w:ascii="Verdana" w:eastAsia="MS Mincho" w:hAnsi="Verdana" w:cs="Arial"/>
          <w:sz w:val="20"/>
          <w:szCs w:val="20"/>
          <w:lang w:val="es-ES_tradnl" w:eastAsia="es-ES"/>
        </w:rPr>
        <w:t>Se informará a todos los participantes el estado final de su postulación, sea ganadora, mención honrosa y/o no calificado.</w:t>
      </w:r>
    </w:p>
    <w:p w14:paraId="2D2E9614"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6F405B00" w14:textId="77777777" w:rsidR="00D76A5C" w:rsidRDefault="00D76A5C" w:rsidP="00D76A5C">
      <w:pPr>
        <w:spacing w:after="0" w:line="240" w:lineRule="auto"/>
        <w:jc w:val="both"/>
        <w:rPr>
          <w:rFonts w:ascii="Verdana" w:eastAsia="MS Mincho" w:hAnsi="Verdana" w:cs="Arial"/>
          <w:sz w:val="20"/>
          <w:szCs w:val="20"/>
          <w:lang w:val="es-ES_tradnl" w:eastAsia="es-ES"/>
        </w:rPr>
      </w:pPr>
      <w:r>
        <w:rPr>
          <w:rFonts w:ascii="Verdana" w:eastAsia="MS Mincho" w:hAnsi="Verdana" w:cs="Arial"/>
          <w:sz w:val="20"/>
          <w:szCs w:val="20"/>
          <w:lang w:val="es-ES_tradnl" w:eastAsia="es-ES"/>
        </w:rPr>
        <w:t xml:space="preserve">En relación con el equipo ganador y las menciones honrosas, se considerará el territorio asociado al menú (conforme al relato respectivo), como el válido y correspondiente, para fines de la difusión y prensa, y no el domicilio de los participantes. </w:t>
      </w:r>
    </w:p>
    <w:p w14:paraId="66D05B52" w14:textId="77777777" w:rsidR="00D5192E" w:rsidRPr="00782D3B" w:rsidRDefault="00D5192E" w:rsidP="00D76A5C">
      <w:pPr>
        <w:spacing w:after="0" w:line="240" w:lineRule="auto"/>
        <w:jc w:val="both"/>
        <w:rPr>
          <w:rFonts w:ascii="Verdana" w:eastAsia="MS Mincho" w:hAnsi="Verdana" w:cs="Arial"/>
          <w:sz w:val="20"/>
          <w:szCs w:val="20"/>
          <w:lang w:val="es-ES_tradnl" w:eastAsia="es-ES"/>
        </w:rPr>
      </w:pPr>
    </w:p>
    <w:p w14:paraId="12EFF1C2" w14:textId="77777777" w:rsidR="00D76A5C" w:rsidRDefault="00D76A5C" w:rsidP="00D76A5C">
      <w:pPr>
        <w:spacing w:after="0" w:line="240" w:lineRule="auto"/>
        <w:ind w:left="720"/>
        <w:contextualSpacing/>
        <w:jc w:val="both"/>
        <w:rPr>
          <w:rFonts w:ascii="Verdana" w:eastAsia="Cambria" w:hAnsi="Verdana" w:cs="Arial"/>
          <w:sz w:val="20"/>
          <w:szCs w:val="20"/>
          <w:lang w:val="es-ES_tradnl"/>
        </w:rPr>
      </w:pPr>
    </w:p>
    <w:p w14:paraId="176D9FA4" w14:textId="77777777" w:rsidR="00D5192E" w:rsidRPr="00782D3B" w:rsidRDefault="00D5192E" w:rsidP="00D76A5C">
      <w:pPr>
        <w:spacing w:after="0" w:line="240" w:lineRule="auto"/>
        <w:ind w:left="720"/>
        <w:contextualSpacing/>
        <w:jc w:val="both"/>
        <w:rPr>
          <w:rFonts w:ascii="Verdana" w:eastAsia="Cambria" w:hAnsi="Verdana" w:cs="Arial"/>
          <w:sz w:val="20"/>
          <w:szCs w:val="20"/>
          <w:lang w:val="es-ES_tradnl"/>
        </w:rPr>
      </w:pPr>
    </w:p>
    <w:p w14:paraId="1A1A6264" w14:textId="77777777" w:rsidR="00D76A5C" w:rsidRPr="00782D3B" w:rsidRDefault="00D76A5C" w:rsidP="00D76A5C">
      <w:pPr>
        <w:numPr>
          <w:ilvl w:val="0"/>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R</w:t>
      </w:r>
      <w:r>
        <w:rPr>
          <w:rFonts w:ascii="Verdana" w:eastAsia="Cambria" w:hAnsi="Verdana" w:cs="Arial"/>
          <w:b/>
          <w:sz w:val="20"/>
          <w:szCs w:val="20"/>
          <w:lang w:val="es-ES_tradnl"/>
        </w:rPr>
        <w:t>ecursos administrativos procedentes en contra de resoluciones dictadas en el marco de la presente convocatoria</w:t>
      </w:r>
    </w:p>
    <w:p w14:paraId="013D51AD" w14:textId="77777777" w:rsidR="00D76A5C" w:rsidRDefault="00D76A5C" w:rsidP="00D76A5C">
      <w:pPr>
        <w:spacing w:after="0" w:line="240" w:lineRule="auto"/>
        <w:jc w:val="both"/>
        <w:rPr>
          <w:rFonts w:ascii="Verdana" w:eastAsia="MS Mincho" w:hAnsi="Verdana" w:cs="Arial"/>
          <w:sz w:val="20"/>
          <w:szCs w:val="20"/>
          <w:lang w:val="es-ES_tradnl" w:eastAsia="es-ES"/>
        </w:rPr>
      </w:pPr>
    </w:p>
    <w:p w14:paraId="287307EE"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A los postulantes les asiste el derecho de interponer, en contra de la respectiva resolución, </w:t>
      </w:r>
      <w:r>
        <w:rPr>
          <w:rFonts w:ascii="Verdana" w:eastAsia="MS Mincho" w:hAnsi="Verdana" w:cs="Arial"/>
          <w:sz w:val="20"/>
          <w:szCs w:val="20"/>
          <w:lang w:val="es-ES_tradnl" w:eastAsia="es-ES"/>
        </w:rPr>
        <w:t>los recursos de reposición y jerárquico consagrados en el artículo 59 de la Ley 19.880.</w:t>
      </w:r>
      <w:r w:rsidRPr="00782D3B">
        <w:rPr>
          <w:rFonts w:ascii="Verdana" w:eastAsia="MS Mincho" w:hAnsi="Verdana" w:cs="Arial"/>
          <w:sz w:val="20"/>
          <w:szCs w:val="20"/>
          <w:lang w:val="es-ES_tradnl" w:eastAsia="es-ES"/>
        </w:rPr>
        <w:t xml:space="preserve"> El plazo </w:t>
      </w:r>
      <w:r>
        <w:rPr>
          <w:rFonts w:ascii="Verdana" w:eastAsia="MS Mincho" w:hAnsi="Verdana" w:cs="Arial"/>
          <w:sz w:val="20"/>
          <w:szCs w:val="20"/>
          <w:lang w:val="es-ES_tradnl" w:eastAsia="es-ES"/>
        </w:rPr>
        <w:t>legal para la interposición</w:t>
      </w:r>
      <w:r w:rsidRPr="00782D3B">
        <w:rPr>
          <w:rFonts w:ascii="Verdana" w:eastAsia="MS Mincho" w:hAnsi="Verdana" w:cs="Arial"/>
          <w:sz w:val="20"/>
          <w:szCs w:val="20"/>
          <w:lang w:val="es-ES_tradnl" w:eastAsia="es-ES"/>
        </w:rPr>
        <w:t xml:space="preserve"> de los referidos recursos es de cinco días hábiles administrativos (de lunes a viernes, sin contar los días festivos) a contar de</w:t>
      </w:r>
      <w:r>
        <w:rPr>
          <w:rFonts w:ascii="Verdana" w:eastAsia="MS Mincho" w:hAnsi="Verdana" w:cs="Arial"/>
          <w:sz w:val="20"/>
          <w:szCs w:val="20"/>
          <w:lang w:val="es-ES_tradnl" w:eastAsia="es-ES"/>
        </w:rPr>
        <w:t>sde</w:t>
      </w:r>
      <w:r w:rsidRPr="00782D3B">
        <w:rPr>
          <w:rFonts w:ascii="Verdana" w:eastAsia="MS Mincho" w:hAnsi="Verdana" w:cs="Arial"/>
          <w:sz w:val="20"/>
          <w:szCs w:val="20"/>
          <w:lang w:val="es-ES_tradnl" w:eastAsia="es-ES"/>
        </w:rPr>
        <w:t xml:space="preserve"> la notificación de la resolución al postulante. Todo lo anterior, sin perjuicio de los demás recursos que </w:t>
      </w:r>
      <w:r>
        <w:rPr>
          <w:rFonts w:ascii="Verdana" w:eastAsia="MS Mincho" w:hAnsi="Verdana" w:cs="Arial"/>
          <w:sz w:val="20"/>
          <w:szCs w:val="20"/>
          <w:lang w:val="es-ES_tradnl" w:eastAsia="es-ES"/>
        </w:rPr>
        <w:t>disponga</w:t>
      </w:r>
      <w:r w:rsidRPr="00782D3B">
        <w:rPr>
          <w:rFonts w:ascii="Verdana" w:eastAsia="MS Mincho" w:hAnsi="Verdana" w:cs="Arial"/>
          <w:sz w:val="20"/>
          <w:szCs w:val="20"/>
          <w:lang w:val="es-ES_tradnl" w:eastAsia="es-ES"/>
        </w:rPr>
        <w:t xml:space="preserve"> la ley. </w:t>
      </w:r>
    </w:p>
    <w:p w14:paraId="60040423"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151F8D6B"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sidRPr="00782D3B">
        <w:rPr>
          <w:rFonts w:ascii="Verdana" w:eastAsia="MS Mincho" w:hAnsi="Verdana" w:cs="Arial"/>
          <w:sz w:val="20"/>
          <w:szCs w:val="20"/>
          <w:lang w:val="es-ES_tradnl" w:eastAsia="es-ES"/>
        </w:rPr>
        <w:t xml:space="preserve">Se hace presente que conforme la Ley </w:t>
      </w:r>
      <w:proofErr w:type="spellStart"/>
      <w:r w:rsidRPr="00782D3B">
        <w:rPr>
          <w:rFonts w:ascii="Verdana" w:eastAsia="MS Mincho" w:hAnsi="Verdana" w:cs="Arial"/>
          <w:sz w:val="20"/>
          <w:szCs w:val="20"/>
          <w:lang w:val="es-ES_tradnl" w:eastAsia="es-ES"/>
        </w:rPr>
        <w:t>Nº</w:t>
      </w:r>
      <w:proofErr w:type="spellEnd"/>
      <w:r w:rsidRPr="00782D3B">
        <w:rPr>
          <w:rFonts w:ascii="Verdana" w:eastAsia="MS Mincho" w:hAnsi="Verdana" w:cs="Arial"/>
          <w:sz w:val="20"/>
          <w:szCs w:val="20"/>
          <w:lang w:val="es-ES_tradnl" w:eastAsia="es-ES"/>
        </w:rPr>
        <w:t xml:space="preserve"> 19.880, en el caso de la notificación por carta certificada, </w:t>
      </w:r>
      <w:r>
        <w:rPr>
          <w:rFonts w:ascii="Verdana" w:eastAsia="MS Mincho" w:hAnsi="Verdana" w:cs="Arial"/>
          <w:sz w:val="20"/>
          <w:szCs w:val="20"/>
          <w:lang w:val="es-ES_tradnl" w:eastAsia="es-ES"/>
        </w:rPr>
        <w:t>e</w:t>
      </w:r>
      <w:r w:rsidRPr="00782D3B">
        <w:rPr>
          <w:rFonts w:ascii="Verdana" w:eastAsia="MS Mincho" w:hAnsi="Verdana" w:cs="Arial"/>
          <w:sz w:val="20"/>
          <w:szCs w:val="20"/>
          <w:lang w:val="es-ES_tradnl" w:eastAsia="es-ES"/>
        </w:rPr>
        <w:t>sta se entenderá practicada a contar del tercer día siguiente a su recepción en la oficina de correos del domicilio del notificado; y en el caso de la notificación por correo electrónico, ésta se entenderá practicada el día y hora de su envío al notificado.</w:t>
      </w:r>
    </w:p>
    <w:p w14:paraId="768103CE"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4E7BF00B" w14:textId="77777777" w:rsidR="00D76A5C" w:rsidRPr="00782D3B" w:rsidRDefault="00D76A5C" w:rsidP="00D76A5C">
      <w:pPr>
        <w:numPr>
          <w:ilvl w:val="0"/>
          <w:numId w:val="32"/>
        </w:numPr>
        <w:overflowPunct w:val="0"/>
        <w:autoSpaceDE w:val="0"/>
        <w:autoSpaceDN w:val="0"/>
        <w:adjustRightInd w:val="0"/>
        <w:spacing w:after="0" w:line="240" w:lineRule="auto"/>
        <w:contextualSpacing/>
        <w:jc w:val="both"/>
        <w:rPr>
          <w:rFonts w:ascii="Verdana" w:eastAsia="Cambria" w:hAnsi="Verdana" w:cs="Arial"/>
          <w:b/>
          <w:sz w:val="20"/>
          <w:szCs w:val="20"/>
          <w:lang w:val="es-ES_tradnl"/>
        </w:rPr>
      </w:pPr>
      <w:r w:rsidRPr="00782D3B">
        <w:rPr>
          <w:rFonts w:ascii="Verdana" w:eastAsia="Cambria" w:hAnsi="Verdana" w:cs="Arial"/>
          <w:b/>
          <w:sz w:val="20"/>
          <w:szCs w:val="20"/>
          <w:lang w:val="es-ES_tradnl"/>
        </w:rPr>
        <w:t>SITUACIONES NO PREVISTAS</w:t>
      </w:r>
    </w:p>
    <w:p w14:paraId="03B4B9BB"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p>
    <w:p w14:paraId="4745E558" w14:textId="77777777" w:rsidR="00D76A5C" w:rsidRPr="00782D3B" w:rsidRDefault="00D76A5C" w:rsidP="00D76A5C">
      <w:pPr>
        <w:spacing w:after="0" w:line="240" w:lineRule="auto"/>
        <w:jc w:val="both"/>
        <w:rPr>
          <w:rFonts w:ascii="Verdana" w:eastAsia="MS Mincho" w:hAnsi="Verdana" w:cs="Arial"/>
          <w:sz w:val="20"/>
          <w:szCs w:val="20"/>
          <w:lang w:val="es-ES_tradnl" w:eastAsia="es-ES"/>
        </w:rPr>
      </w:pPr>
      <w:r>
        <w:rPr>
          <w:rFonts w:ascii="Verdana" w:eastAsia="MS Mincho" w:hAnsi="Verdana" w:cs="Arial"/>
          <w:sz w:val="20"/>
          <w:szCs w:val="20"/>
          <w:lang w:val="es-ES_tradnl" w:eastAsia="es-ES"/>
        </w:rPr>
        <w:t>La jefatura de la Subdirección</w:t>
      </w:r>
      <w:r w:rsidRPr="00782D3B">
        <w:rPr>
          <w:rFonts w:ascii="Verdana" w:eastAsia="MS Mincho" w:hAnsi="Verdana" w:cs="Arial"/>
          <w:sz w:val="20"/>
          <w:szCs w:val="20"/>
          <w:lang w:val="es-ES_tradnl" w:eastAsia="es-ES"/>
        </w:rPr>
        <w:t xml:space="preserve"> de Patri</w:t>
      </w:r>
      <w:r>
        <w:rPr>
          <w:rFonts w:ascii="Verdana" w:eastAsia="MS Mincho" w:hAnsi="Verdana" w:cs="Arial"/>
          <w:sz w:val="20"/>
          <w:szCs w:val="20"/>
          <w:lang w:val="es-ES_tradnl" w:eastAsia="es-ES"/>
        </w:rPr>
        <w:t xml:space="preserve">monio Cultural Inmaterial </w:t>
      </w:r>
      <w:r w:rsidRPr="00370503">
        <w:rPr>
          <w:rFonts w:ascii="Verdana" w:eastAsia="MS Mincho" w:hAnsi="Verdana" w:cs="Arial"/>
          <w:sz w:val="20"/>
          <w:szCs w:val="20"/>
          <w:lang w:val="es-ES" w:eastAsia="es-ES"/>
        </w:rPr>
        <w:t>velará por la observancia del procedimiento concursal</w:t>
      </w:r>
      <w:r>
        <w:rPr>
          <w:rFonts w:ascii="Verdana" w:eastAsia="MS Mincho" w:hAnsi="Verdana" w:cs="Arial"/>
          <w:sz w:val="20"/>
          <w:szCs w:val="20"/>
          <w:lang w:val="es-ES" w:eastAsia="es-ES"/>
        </w:rPr>
        <w:t>, así como por</w:t>
      </w:r>
      <w:r w:rsidRPr="00370503">
        <w:rPr>
          <w:rFonts w:ascii="Verdana" w:eastAsia="MS Mincho" w:hAnsi="Verdana" w:cs="Arial"/>
          <w:sz w:val="20"/>
          <w:szCs w:val="20"/>
          <w:lang w:val="es-ES" w:eastAsia="es-ES"/>
        </w:rPr>
        <w:t xml:space="preserve"> la imparcialidad con que debe</w:t>
      </w:r>
      <w:r>
        <w:rPr>
          <w:rFonts w:ascii="Verdana" w:eastAsia="MS Mincho" w:hAnsi="Verdana" w:cs="Arial"/>
          <w:sz w:val="20"/>
          <w:szCs w:val="20"/>
          <w:lang w:val="es-ES" w:eastAsia="es-ES"/>
        </w:rPr>
        <w:t>n</w:t>
      </w:r>
      <w:r w:rsidRPr="00370503">
        <w:rPr>
          <w:rFonts w:ascii="Verdana" w:eastAsia="MS Mincho" w:hAnsi="Verdana" w:cs="Arial"/>
          <w:sz w:val="20"/>
          <w:szCs w:val="20"/>
          <w:lang w:val="es-ES" w:eastAsia="es-ES"/>
        </w:rPr>
        <w:t xml:space="preserve"> desarrol</w:t>
      </w:r>
      <w:r>
        <w:rPr>
          <w:rFonts w:ascii="Verdana" w:eastAsia="MS Mincho" w:hAnsi="Verdana" w:cs="Arial"/>
          <w:sz w:val="20"/>
          <w:szCs w:val="20"/>
          <w:lang w:val="es-ES" w:eastAsia="es-ES"/>
        </w:rPr>
        <w:t xml:space="preserve">larse los procesos de admisibilidad, evaluación </w:t>
      </w:r>
      <w:r w:rsidRPr="00370503">
        <w:rPr>
          <w:rFonts w:ascii="Verdana" w:eastAsia="MS Mincho" w:hAnsi="Verdana" w:cs="Arial"/>
          <w:sz w:val="20"/>
          <w:szCs w:val="20"/>
          <w:lang w:val="es-ES" w:eastAsia="es-ES"/>
        </w:rPr>
        <w:t>y selección, y resolverá aquellas situaciones no previstas sobre eventuales cambios de cronograma y rectificación de errores de cálculo, numeración y/o referencia</w:t>
      </w:r>
      <w:r w:rsidRPr="00782D3B">
        <w:rPr>
          <w:rFonts w:ascii="Verdana" w:eastAsia="MS Mincho" w:hAnsi="Verdana" w:cs="Arial"/>
          <w:sz w:val="20"/>
          <w:szCs w:val="20"/>
          <w:lang w:val="es-ES_tradnl" w:eastAsia="es-ES"/>
        </w:rPr>
        <w:t>.</w:t>
      </w:r>
    </w:p>
    <w:p w14:paraId="5F7C3377" w14:textId="77777777" w:rsidR="00D76A5C" w:rsidRDefault="00D76A5C" w:rsidP="00D76A5C">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right="40"/>
        <w:jc w:val="both"/>
        <w:rPr>
          <w:rFonts w:ascii="Verdana" w:hAnsi="Verdana" w:cs="Arial"/>
          <w:sz w:val="20"/>
          <w:szCs w:val="20"/>
          <w:lang w:val="es-ES_tradnl" w:eastAsia="es-CL"/>
        </w:rPr>
      </w:pPr>
    </w:p>
    <w:p w14:paraId="3ACF358C" w14:textId="77777777" w:rsidR="00D76A5C" w:rsidRDefault="00D76A5C" w:rsidP="00D76A5C">
      <w:pPr>
        <w:spacing w:after="0" w:line="240" w:lineRule="auto"/>
        <w:jc w:val="both"/>
        <w:rPr>
          <w:rFonts w:ascii="Verdana" w:hAnsi="Verdana" w:cs="Arial"/>
          <w:sz w:val="20"/>
          <w:szCs w:val="20"/>
          <w:lang w:val="es-ES" w:eastAsia="es-CL"/>
        </w:rPr>
      </w:pPr>
    </w:p>
    <w:p w14:paraId="3A46031E" w14:textId="77777777" w:rsidR="00D76A5C" w:rsidRDefault="00D76A5C" w:rsidP="00D76A5C">
      <w:pPr>
        <w:spacing w:after="0" w:line="240" w:lineRule="auto"/>
        <w:jc w:val="both"/>
        <w:rPr>
          <w:rFonts w:ascii="Verdana" w:hAnsi="Verdana" w:cs="Arial"/>
          <w:sz w:val="20"/>
          <w:szCs w:val="20"/>
          <w:lang w:val="es-ES" w:eastAsia="es-CL"/>
        </w:rPr>
      </w:pPr>
    </w:p>
    <w:p w14:paraId="30372889" w14:textId="77777777" w:rsidR="00D76A5C" w:rsidRPr="00782D3B" w:rsidRDefault="00D76A5C" w:rsidP="00D76A5C">
      <w:pPr>
        <w:spacing w:after="0" w:line="240" w:lineRule="auto"/>
        <w:jc w:val="both"/>
        <w:rPr>
          <w:rFonts w:ascii="Verdana" w:hAnsi="Verdana" w:cs="Arial"/>
          <w:sz w:val="20"/>
          <w:szCs w:val="20"/>
          <w:lang w:val="es-ES" w:eastAsia="es-CL"/>
        </w:rPr>
      </w:pPr>
    </w:p>
    <w:tbl>
      <w:tblPr>
        <w:tblW w:w="9215" w:type="dxa"/>
        <w:jc w:val="center"/>
        <w:tblLook w:val="04A0" w:firstRow="1" w:lastRow="0" w:firstColumn="1" w:lastColumn="0" w:noHBand="0" w:noVBand="1"/>
      </w:tblPr>
      <w:tblGrid>
        <w:gridCol w:w="4665"/>
        <w:gridCol w:w="4550"/>
      </w:tblGrid>
      <w:tr w:rsidR="00D76A5C" w:rsidRPr="00AB276D" w14:paraId="48D7D1E2" w14:textId="77777777" w:rsidTr="002328CA">
        <w:trPr>
          <w:jc w:val="center"/>
        </w:trPr>
        <w:tc>
          <w:tcPr>
            <w:tcW w:w="4665" w:type="dxa"/>
            <w:hideMark/>
          </w:tcPr>
          <w:p w14:paraId="4F1ACDCF" w14:textId="77887974" w:rsidR="00D76A5C" w:rsidRPr="00782D3B" w:rsidRDefault="00D76A5C" w:rsidP="002328CA">
            <w:pPr>
              <w:tabs>
                <w:tab w:val="left" w:pos="4140"/>
                <w:tab w:val="left" w:pos="8640"/>
              </w:tabs>
              <w:autoSpaceDE w:val="0"/>
              <w:autoSpaceDN w:val="0"/>
              <w:adjustRightInd w:val="0"/>
              <w:spacing w:after="0" w:line="240" w:lineRule="auto"/>
              <w:rPr>
                <w:rFonts w:ascii="Verdana" w:hAnsi="Verdana" w:cs="Arial"/>
                <w:b/>
                <w:bCs/>
                <w:sz w:val="20"/>
                <w:szCs w:val="20"/>
                <w:lang w:val="es-ES_tradnl"/>
              </w:rPr>
            </w:pPr>
          </w:p>
        </w:tc>
        <w:tc>
          <w:tcPr>
            <w:tcW w:w="4550" w:type="dxa"/>
            <w:hideMark/>
          </w:tcPr>
          <w:p w14:paraId="52566753" w14:textId="77777777" w:rsidR="00D76A5C" w:rsidRDefault="00D76A5C" w:rsidP="002328CA">
            <w:pPr>
              <w:spacing w:after="0" w:line="240" w:lineRule="auto"/>
              <w:ind w:left="1040" w:hanging="709"/>
              <w:rPr>
                <w:rFonts w:ascii="Verdana" w:hAnsi="Verdana" w:cs="Arial"/>
                <w:b/>
                <w:bCs/>
                <w:color w:val="000000"/>
                <w:sz w:val="20"/>
                <w:szCs w:val="20"/>
                <w:lang w:val="es-ES_tradnl" w:eastAsia="es-CL"/>
              </w:rPr>
            </w:pPr>
          </w:p>
          <w:p w14:paraId="57C6AEEC" w14:textId="77777777" w:rsidR="00D76A5C" w:rsidRDefault="00D76A5C" w:rsidP="002328CA">
            <w:pPr>
              <w:spacing w:after="0" w:line="240" w:lineRule="auto"/>
              <w:ind w:left="1040" w:hanging="709"/>
              <w:rPr>
                <w:rFonts w:ascii="Verdana" w:hAnsi="Verdana" w:cs="Arial"/>
                <w:b/>
                <w:bCs/>
                <w:color w:val="000000"/>
                <w:sz w:val="20"/>
                <w:szCs w:val="20"/>
                <w:lang w:val="es-ES_tradnl" w:eastAsia="es-CL"/>
              </w:rPr>
            </w:pPr>
          </w:p>
          <w:p w14:paraId="7F12659A" w14:textId="77777777" w:rsidR="00D76A5C" w:rsidRDefault="00D76A5C" w:rsidP="00793FCF">
            <w:pPr>
              <w:spacing w:after="0" w:line="240" w:lineRule="auto"/>
              <w:rPr>
                <w:rFonts w:ascii="Verdana" w:hAnsi="Verdana" w:cs="Arial"/>
                <w:b/>
                <w:bCs/>
                <w:color w:val="000000"/>
                <w:sz w:val="20"/>
                <w:szCs w:val="20"/>
                <w:lang w:val="es-ES_tradnl" w:eastAsia="es-CL"/>
              </w:rPr>
            </w:pPr>
          </w:p>
          <w:p w14:paraId="67EA69F4" w14:textId="77777777" w:rsidR="002043BC" w:rsidRDefault="002043BC" w:rsidP="00793FCF">
            <w:pPr>
              <w:spacing w:after="0" w:line="240" w:lineRule="auto"/>
              <w:rPr>
                <w:rFonts w:ascii="Verdana" w:hAnsi="Verdana" w:cs="Arial"/>
                <w:b/>
                <w:bCs/>
                <w:color w:val="000000"/>
                <w:sz w:val="20"/>
                <w:szCs w:val="20"/>
                <w:lang w:val="es-ES_tradnl" w:eastAsia="es-CL"/>
              </w:rPr>
            </w:pPr>
          </w:p>
          <w:p w14:paraId="51FDF539" w14:textId="77777777" w:rsidR="002043BC" w:rsidRDefault="002043BC" w:rsidP="00793FCF">
            <w:pPr>
              <w:spacing w:after="0" w:line="240" w:lineRule="auto"/>
              <w:rPr>
                <w:rFonts w:ascii="Verdana" w:hAnsi="Verdana" w:cs="Arial"/>
                <w:b/>
                <w:bCs/>
                <w:color w:val="000000"/>
                <w:sz w:val="20"/>
                <w:szCs w:val="20"/>
                <w:lang w:val="es-ES_tradnl" w:eastAsia="es-CL"/>
              </w:rPr>
            </w:pPr>
          </w:p>
          <w:p w14:paraId="47C9203F" w14:textId="77777777" w:rsidR="002043BC" w:rsidRDefault="002043BC" w:rsidP="00793FCF">
            <w:pPr>
              <w:spacing w:after="0" w:line="240" w:lineRule="auto"/>
              <w:rPr>
                <w:rFonts w:ascii="Verdana" w:hAnsi="Verdana" w:cs="Arial"/>
                <w:b/>
                <w:bCs/>
                <w:color w:val="000000"/>
                <w:sz w:val="20"/>
                <w:szCs w:val="20"/>
                <w:lang w:val="es-ES_tradnl" w:eastAsia="es-CL"/>
              </w:rPr>
            </w:pPr>
          </w:p>
          <w:p w14:paraId="7C2F0313" w14:textId="77777777" w:rsidR="002043BC" w:rsidRDefault="002043BC" w:rsidP="00793FCF">
            <w:pPr>
              <w:spacing w:after="0" w:line="240" w:lineRule="auto"/>
              <w:rPr>
                <w:rFonts w:ascii="Verdana" w:hAnsi="Verdana" w:cs="Arial"/>
                <w:b/>
                <w:bCs/>
                <w:color w:val="000000"/>
                <w:sz w:val="20"/>
                <w:szCs w:val="20"/>
                <w:lang w:val="es-ES_tradnl" w:eastAsia="es-CL"/>
              </w:rPr>
            </w:pPr>
          </w:p>
          <w:p w14:paraId="3AA24A94" w14:textId="77777777" w:rsidR="002043BC" w:rsidRDefault="002043BC" w:rsidP="00793FCF">
            <w:pPr>
              <w:spacing w:after="0" w:line="240" w:lineRule="auto"/>
              <w:rPr>
                <w:rFonts w:ascii="Verdana" w:hAnsi="Verdana" w:cs="Arial"/>
                <w:b/>
                <w:bCs/>
                <w:color w:val="000000"/>
                <w:sz w:val="20"/>
                <w:szCs w:val="20"/>
                <w:lang w:val="es-ES_tradnl" w:eastAsia="es-CL"/>
              </w:rPr>
            </w:pPr>
          </w:p>
          <w:p w14:paraId="3ADE8681" w14:textId="77777777" w:rsidR="002043BC" w:rsidRDefault="002043BC" w:rsidP="00793FCF">
            <w:pPr>
              <w:spacing w:after="0" w:line="240" w:lineRule="auto"/>
              <w:rPr>
                <w:rFonts w:ascii="Verdana" w:hAnsi="Verdana" w:cs="Arial"/>
                <w:b/>
                <w:bCs/>
                <w:color w:val="000000"/>
                <w:sz w:val="20"/>
                <w:szCs w:val="20"/>
                <w:lang w:val="es-ES_tradnl" w:eastAsia="es-CL"/>
              </w:rPr>
            </w:pPr>
          </w:p>
          <w:p w14:paraId="39FB23EC" w14:textId="77777777" w:rsidR="002043BC" w:rsidRDefault="002043BC" w:rsidP="00793FCF">
            <w:pPr>
              <w:spacing w:after="0" w:line="240" w:lineRule="auto"/>
              <w:rPr>
                <w:rFonts w:ascii="Verdana" w:hAnsi="Verdana" w:cs="Arial"/>
                <w:b/>
                <w:bCs/>
                <w:color w:val="000000"/>
                <w:sz w:val="20"/>
                <w:szCs w:val="20"/>
                <w:lang w:val="es-ES_tradnl" w:eastAsia="es-CL"/>
              </w:rPr>
            </w:pPr>
          </w:p>
          <w:p w14:paraId="305A8920" w14:textId="77777777" w:rsidR="002043BC" w:rsidRDefault="002043BC" w:rsidP="00793FCF">
            <w:pPr>
              <w:spacing w:after="0" w:line="240" w:lineRule="auto"/>
              <w:rPr>
                <w:rFonts w:ascii="Verdana" w:hAnsi="Verdana" w:cs="Arial"/>
                <w:b/>
                <w:bCs/>
                <w:color w:val="000000"/>
                <w:sz w:val="20"/>
                <w:szCs w:val="20"/>
                <w:lang w:val="es-ES_tradnl" w:eastAsia="es-CL"/>
              </w:rPr>
            </w:pPr>
          </w:p>
          <w:p w14:paraId="148525CD" w14:textId="77777777" w:rsidR="002043BC" w:rsidRDefault="002043BC" w:rsidP="00793FCF">
            <w:pPr>
              <w:spacing w:after="0" w:line="240" w:lineRule="auto"/>
              <w:rPr>
                <w:rFonts w:ascii="Verdana" w:hAnsi="Verdana" w:cs="Arial"/>
                <w:b/>
                <w:bCs/>
                <w:color w:val="000000"/>
                <w:sz w:val="20"/>
                <w:szCs w:val="20"/>
                <w:lang w:val="es-ES_tradnl" w:eastAsia="es-CL"/>
              </w:rPr>
            </w:pPr>
          </w:p>
          <w:p w14:paraId="720FCCCA" w14:textId="77777777" w:rsidR="002043BC" w:rsidRDefault="002043BC" w:rsidP="00793FCF">
            <w:pPr>
              <w:spacing w:after="0" w:line="240" w:lineRule="auto"/>
              <w:rPr>
                <w:rFonts w:ascii="Verdana" w:hAnsi="Verdana" w:cs="Arial"/>
                <w:b/>
                <w:bCs/>
                <w:color w:val="000000"/>
                <w:sz w:val="20"/>
                <w:szCs w:val="20"/>
                <w:lang w:val="es-ES_tradnl" w:eastAsia="es-CL"/>
              </w:rPr>
            </w:pPr>
          </w:p>
          <w:p w14:paraId="4ED52F00" w14:textId="77777777" w:rsidR="002043BC" w:rsidRDefault="002043BC" w:rsidP="00793FCF">
            <w:pPr>
              <w:spacing w:after="0" w:line="240" w:lineRule="auto"/>
              <w:rPr>
                <w:rFonts w:ascii="Verdana" w:hAnsi="Verdana" w:cs="Arial"/>
                <w:b/>
                <w:bCs/>
                <w:color w:val="000000"/>
                <w:sz w:val="20"/>
                <w:szCs w:val="20"/>
                <w:lang w:val="es-ES_tradnl" w:eastAsia="es-CL"/>
              </w:rPr>
            </w:pPr>
          </w:p>
          <w:p w14:paraId="34394237" w14:textId="77777777" w:rsidR="002043BC" w:rsidRDefault="002043BC" w:rsidP="00793FCF">
            <w:pPr>
              <w:spacing w:after="0" w:line="240" w:lineRule="auto"/>
              <w:rPr>
                <w:rFonts w:ascii="Verdana" w:hAnsi="Verdana" w:cs="Arial"/>
                <w:b/>
                <w:bCs/>
                <w:color w:val="000000"/>
                <w:sz w:val="20"/>
                <w:szCs w:val="20"/>
                <w:lang w:val="es-ES_tradnl" w:eastAsia="es-CL"/>
              </w:rPr>
            </w:pPr>
          </w:p>
          <w:p w14:paraId="14C0FB90" w14:textId="77777777" w:rsidR="002043BC" w:rsidRDefault="002043BC" w:rsidP="00793FCF">
            <w:pPr>
              <w:spacing w:after="0" w:line="240" w:lineRule="auto"/>
              <w:rPr>
                <w:rFonts w:ascii="Verdana" w:hAnsi="Verdana" w:cs="Arial"/>
                <w:b/>
                <w:bCs/>
                <w:color w:val="000000"/>
                <w:sz w:val="20"/>
                <w:szCs w:val="20"/>
                <w:lang w:val="es-ES_tradnl" w:eastAsia="es-CL"/>
              </w:rPr>
            </w:pPr>
          </w:p>
          <w:p w14:paraId="1938FB52" w14:textId="77777777" w:rsidR="002043BC" w:rsidRDefault="002043BC" w:rsidP="00793FCF">
            <w:pPr>
              <w:spacing w:after="0" w:line="240" w:lineRule="auto"/>
              <w:rPr>
                <w:rFonts w:ascii="Verdana" w:hAnsi="Verdana" w:cs="Arial"/>
                <w:b/>
                <w:bCs/>
                <w:color w:val="000000"/>
                <w:sz w:val="20"/>
                <w:szCs w:val="20"/>
                <w:lang w:val="es-ES_tradnl" w:eastAsia="es-CL"/>
              </w:rPr>
            </w:pPr>
          </w:p>
          <w:p w14:paraId="5048B5E5" w14:textId="77777777" w:rsidR="002043BC" w:rsidRDefault="002043BC" w:rsidP="00793FCF">
            <w:pPr>
              <w:spacing w:after="0" w:line="240" w:lineRule="auto"/>
              <w:rPr>
                <w:rFonts w:ascii="Verdana" w:hAnsi="Verdana" w:cs="Arial"/>
                <w:b/>
                <w:bCs/>
                <w:color w:val="000000"/>
                <w:sz w:val="20"/>
                <w:szCs w:val="20"/>
                <w:lang w:val="es-ES_tradnl" w:eastAsia="es-CL"/>
              </w:rPr>
            </w:pPr>
          </w:p>
          <w:p w14:paraId="3F634865" w14:textId="77777777" w:rsidR="002043BC" w:rsidRDefault="002043BC" w:rsidP="00793FCF">
            <w:pPr>
              <w:spacing w:after="0" w:line="240" w:lineRule="auto"/>
              <w:rPr>
                <w:rFonts w:ascii="Verdana" w:hAnsi="Verdana" w:cs="Arial"/>
                <w:b/>
                <w:bCs/>
                <w:color w:val="000000"/>
                <w:sz w:val="20"/>
                <w:szCs w:val="20"/>
                <w:lang w:val="es-ES_tradnl" w:eastAsia="es-CL"/>
              </w:rPr>
            </w:pPr>
          </w:p>
          <w:p w14:paraId="643CADAC" w14:textId="77777777" w:rsidR="002043BC" w:rsidRDefault="002043BC" w:rsidP="00793FCF">
            <w:pPr>
              <w:spacing w:after="0" w:line="240" w:lineRule="auto"/>
              <w:rPr>
                <w:rFonts w:ascii="Verdana" w:hAnsi="Verdana" w:cs="Arial"/>
                <w:b/>
                <w:bCs/>
                <w:color w:val="000000"/>
                <w:sz w:val="20"/>
                <w:szCs w:val="20"/>
                <w:lang w:val="es-ES_tradnl" w:eastAsia="es-CL"/>
              </w:rPr>
            </w:pPr>
          </w:p>
          <w:p w14:paraId="48ED37EA" w14:textId="77777777" w:rsidR="002043BC" w:rsidRDefault="002043BC" w:rsidP="00793FCF">
            <w:pPr>
              <w:spacing w:after="0" w:line="240" w:lineRule="auto"/>
              <w:rPr>
                <w:rFonts w:ascii="Verdana" w:hAnsi="Verdana" w:cs="Arial"/>
                <w:b/>
                <w:bCs/>
                <w:color w:val="000000"/>
                <w:sz w:val="20"/>
                <w:szCs w:val="20"/>
                <w:lang w:val="es-ES_tradnl" w:eastAsia="es-CL"/>
              </w:rPr>
            </w:pPr>
          </w:p>
          <w:p w14:paraId="06FB52B0" w14:textId="77777777" w:rsidR="002043BC" w:rsidRDefault="002043BC" w:rsidP="00793FCF">
            <w:pPr>
              <w:spacing w:after="0" w:line="240" w:lineRule="auto"/>
              <w:rPr>
                <w:rFonts w:ascii="Verdana" w:hAnsi="Verdana" w:cs="Arial"/>
                <w:b/>
                <w:bCs/>
                <w:color w:val="000000"/>
                <w:sz w:val="20"/>
                <w:szCs w:val="20"/>
                <w:lang w:val="es-ES_tradnl" w:eastAsia="es-CL"/>
              </w:rPr>
            </w:pPr>
          </w:p>
          <w:p w14:paraId="783AB17B" w14:textId="77777777" w:rsidR="002043BC" w:rsidRDefault="002043BC" w:rsidP="00793FCF">
            <w:pPr>
              <w:spacing w:after="0" w:line="240" w:lineRule="auto"/>
              <w:rPr>
                <w:rFonts w:ascii="Verdana" w:hAnsi="Verdana" w:cs="Arial"/>
                <w:b/>
                <w:bCs/>
                <w:color w:val="000000"/>
                <w:sz w:val="20"/>
                <w:szCs w:val="20"/>
                <w:lang w:val="es-ES_tradnl" w:eastAsia="es-CL"/>
              </w:rPr>
            </w:pPr>
          </w:p>
          <w:p w14:paraId="68DB0EC8" w14:textId="77777777" w:rsidR="002043BC" w:rsidRDefault="002043BC" w:rsidP="00793FCF">
            <w:pPr>
              <w:spacing w:after="0" w:line="240" w:lineRule="auto"/>
              <w:rPr>
                <w:rFonts w:ascii="Verdana" w:hAnsi="Verdana" w:cs="Arial"/>
                <w:b/>
                <w:bCs/>
                <w:color w:val="000000"/>
                <w:sz w:val="20"/>
                <w:szCs w:val="20"/>
                <w:lang w:val="es-ES_tradnl" w:eastAsia="es-CL"/>
              </w:rPr>
            </w:pPr>
          </w:p>
          <w:p w14:paraId="54E059CA" w14:textId="77777777" w:rsidR="002043BC" w:rsidRDefault="002043BC" w:rsidP="00793FCF">
            <w:pPr>
              <w:spacing w:after="0" w:line="240" w:lineRule="auto"/>
              <w:rPr>
                <w:rFonts w:ascii="Verdana" w:hAnsi="Verdana" w:cs="Arial"/>
                <w:b/>
                <w:bCs/>
                <w:color w:val="000000"/>
                <w:sz w:val="20"/>
                <w:szCs w:val="20"/>
                <w:lang w:val="es-ES_tradnl" w:eastAsia="es-CL"/>
              </w:rPr>
            </w:pPr>
          </w:p>
          <w:p w14:paraId="0F176AA8" w14:textId="77777777" w:rsidR="002043BC" w:rsidRDefault="002043BC" w:rsidP="00793FCF">
            <w:pPr>
              <w:spacing w:after="0" w:line="240" w:lineRule="auto"/>
              <w:rPr>
                <w:rFonts w:ascii="Verdana" w:hAnsi="Verdana" w:cs="Arial"/>
                <w:b/>
                <w:bCs/>
                <w:color w:val="000000"/>
                <w:sz w:val="20"/>
                <w:szCs w:val="20"/>
                <w:lang w:val="es-ES_tradnl" w:eastAsia="es-CL"/>
              </w:rPr>
            </w:pPr>
          </w:p>
          <w:p w14:paraId="4F70AAC7" w14:textId="77777777" w:rsidR="002043BC" w:rsidRDefault="002043BC" w:rsidP="00793FCF">
            <w:pPr>
              <w:spacing w:after="0" w:line="240" w:lineRule="auto"/>
              <w:rPr>
                <w:rFonts w:ascii="Verdana" w:hAnsi="Verdana" w:cs="Arial"/>
                <w:b/>
                <w:bCs/>
                <w:color w:val="000000"/>
                <w:sz w:val="20"/>
                <w:szCs w:val="20"/>
                <w:lang w:val="es-ES_tradnl" w:eastAsia="es-CL"/>
              </w:rPr>
            </w:pPr>
          </w:p>
          <w:p w14:paraId="3348520F" w14:textId="77777777" w:rsidR="002043BC" w:rsidRDefault="002043BC" w:rsidP="00793FCF">
            <w:pPr>
              <w:spacing w:after="0" w:line="240" w:lineRule="auto"/>
              <w:rPr>
                <w:rFonts w:ascii="Verdana" w:hAnsi="Verdana" w:cs="Arial"/>
                <w:b/>
                <w:bCs/>
                <w:color w:val="000000"/>
                <w:sz w:val="20"/>
                <w:szCs w:val="20"/>
                <w:lang w:val="es-ES_tradnl" w:eastAsia="es-CL"/>
              </w:rPr>
            </w:pPr>
          </w:p>
          <w:p w14:paraId="7FD0B722" w14:textId="77777777" w:rsidR="00D76A5C" w:rsidRDefault="00D76A5C" w:rsidP="002328CA">
            <w:pPr>
              <w:spacing w:after="0" w:line="240" w:lineRule="auto"/>
              <w:ind w:left="1040" w:hanging="709"/>
              <w:rPr>
                <w:rFonts w:ascii="Verdana" w:hAnsi="Verdana" w:cs="Arial"/>
                <w:b/>
                <w:bCs/>
                <w:color w:val="000000"/>
                <w:sz w:val="20"/>
                <w:szCs w:val="20"/>
                <w:lang w:val="es-ES_tradnl" w:eastAsia="es-CL"/>
              </w:rPr>
            </w:pPr>
          </w:p>
          <w:p w14:paraId="050E8CAA" w14:textId="77777777" w:rsidR="00D76A5C" w:rsidRPr="00782D3B" w:rsidRDefault="00D76A5C" w:rsidP="002328CA">
            <w:pPr>
              <w:spacing w:after="0" w:line="240" w:lineRule="auto"/>
              <w:ind w:left="1040" w:hanging="709"/>
              <w:rPr>
                <w:rFonts w:ascii="Verdana" w:hAnsi="Verdana" w:cs="Arial"/>
                <w:color w:val="000000"/>
                <w:sz w:val="20"/>
                <w:szCs w:val="20"/>
                <w:lang w:val="es-ES_tradnl" w:eastAsia="es-CL"/>
              </w:rPr>
            </w:pPr>
            <w:r w:rsidRPr="00782D3B">
              <w:rPr>
                <w:rFonts w:ascii="Verdana" w:hAnsi="Verdana" w:cs="Arial"/>
                <w:b/>
                <w:bCs/>
                <w:color w:val="000000"/>
                <w:sz w:val="20"/>
                <w:szCs w:val="20"/>
                <w:lang w:val="es-ES_tradnl" w:eastAsia="es-CL"/>
              </w:rPr>
              <w:t xml:space="preserve">ANEXO </w:t>
            </w:r>
            <w:proofErr w:type="spellStart"/>
            <w:r w:rsidRPr="00782D3B">
              <w:rPr>
                <w:rFonts w:ascii="Verdana" w:hAnsi="Verdana" w:cs="Arial"/>
                <w:b/>
                <w:bCs/>
                <w:color w:val="000000"/>
                <w:sz w:val="20"/>
                <w:szCs w:val="20"/>
                <w:lang w:val="es-ES_tradnl" w:eastAsia="es-CL"/>
              </w:rPr>
              <w:t>N°</w:t>
            </w:r>
            <w:proofErr w:type="spellEnd"/>
            <w:r w:rsidRPr="00782D3B">
              <w:rPr>
                <w:rFonts w:ascii="Verdana" w:hAnsi="Verdana" w:cs="Arial"/>
                <w:b/>
                <w:bCs/>
                <w:color w:val="000000"/>
                <w:sz w:val="20"/>
                <w:szCs w:val="20"/>
                <w:lang w:val="es-ES_tradnl" w:eastAsia="es-CL"/>
              </w:rPr>
              <w:t xml:space="preserve"> 1</w:t>
            </w:r>
          </w:p>
          <w:p w14:paraId="1A370C3C" w14:textId="77777777" w:rsidR="00D76A5C" w:rsidRDefault="00D76A5C" w:rsidP="002328CA">
            <w:pPr>
              <w:tabs>
                <w:tab w:val="left" w:pos="4140"/>
                <w:tab w:val="left" w:pos="8640"/>
              </w:tabs>
              <w:autoSpaceDE w:val="0"/>
              <w:autoSpaceDN w:val="0"/>
              <w:adjustRightInd w:val="0"/>
              <w:spacing w:after="0" w:line="240" w:lineRule="auto"/>
              <w:ind w:left="331"/>
              <w:rPr>
                <w:rFonts w:ascii="Verdana" w:hAnsi="Verdana" w:cs="Arial"/>
                <w:b/>
                <w:color w:val="000000"/>
                <w:sz w:val="20"/>
                <w:szCs w:val="20"/>
                <w:lang w:val="es-ES_tradnl" w:eastAsia="es-CL"/>
              </w:rPr>
            </w:pPr>
            <w:r w:rsidRPr="00782D3B">
              <w:rPr>
                <w:rFonts w:ascii="Verdana" w:hAnsi="Verdana" w:cs="Arial"/>
                <w:b/>
                <w:color w:val="000000"/>
                <w:sz w:val="20"/>
                <w:szCs w:val="20"/>
                <w:lang w:val="es-ES_tradnl" w:eastAsia="es-CL"/>
              </w:rPr>
              <w:t>Ficha Tipo de Postulación</w:t>
            </w:r>
          </w:p>
          <w:p w14:paraId="4CDD0F4C" w14:textId="77777777" w:rsidR="00D76A5C" w:rsidRDefault="00D76A5C" w:rsidP="002328CA">
            <w:pPr>
              <w:tabs>
                <w:tab w:val="left" w:pos="4140"/>
                <w:tab w:val="left" w:pos="8640"/>
              </w:tabs>
              <w:autoSpaceDE w:val="0"/>
              <w:autoSpaceDN w:val="0"/>
              <w:adjustRightInd w:val="0"/>
              <w:spacing w:after="0" w:line="240" w:lineRule="auto"/>
              <w:ind w:left="331"/>
              <w:rPr>
                <w:rFonts w:ascii="Verdana" w:hAnsi="Verdana" w:cs="Arial"/>
                <w:b/>
                <w:color w:val="000000"/>
                <w:sz w:val="20"/>
                <w:szCs w:val="20"/>
                <w:lang w:val="es-ES_tradnl" w:eastAsia="es-CL"/>
              </w:rPr>
            </w:pPr>
            <w:r w:rsidRPr="002E2CAC">
              <w:rPr>
                <w:rFonts w:ascii="Verdana" w:hAnsi="Verdana" w:cs="Arial"/>
                <w:b/>
                <w:color w:val="000000"/>
                <w:sz w:val="20"/>
                <w:szCs w:val="20"/>
                <w:lang w:val="es-ES_tradnl" w:eastAsia="es-CL"/>
              </w:rPr>
              <w:t>“El Menú de Chile</w:t>
            </w:r>
          </w:p>
          <w:p w14:paraId="57A0A49C" w14:textId="77777777" w:rsidR="00D76A5C" w:rsidRPr="00782D3B" w:rsidRDefault="00D76A5C" w:rsidP="002328CA">
            <w:pPr>
              <w:tabs>
                <w:tab w:val="left" w:pos="4140"/>
                <w:tab w:val="left" w:pos="8640"/>
              </w:tabs>
              <w:autoSpaceDE w:val="0"/>
              <w:autoSpaceDN w:val="0"/>
              <w:adjustRightInd w:val="0"/>
              <w:spacing w:after="0" w:line="240" w:lineRule="auto"/>
              <w:ind w:left="331"/>
              <w:rPr>
                <w:rFonts w:ascii="Verdana" w:hAnsi="Verdana" w:cs="Arial"/>
                <w:b/>
                <w:bCs/>
                <w:sz w:val="20"/>
                <w:szCs w:val="20"/>
                <w:lang w:val="es-ES_tradnl"/>
              </w:rPr>
            </w:pPr>
            <w:r w:rsidRPr="00203D62">
              <w:rPr>
                <w:rFonts w:ascii="Verdana" w:hAnsi="Verdana" w:cs="Arial"/>
                <w:b/>
                <w:bCs/>
                <w:color w:val="000000"/>
                <w:sz w:val="20"/>
                <w:szCs w:val="20"/>
                <w:lang w:val="es-ES_tradnl" w:eastAsia="es-CL"/>
              </w:rPr>
              <w:t>Reconocimiento a las Cocinas Patrimoniales</w:t>
            </w:r>
            <w:r>
              <w:rPr>
                <w:rFonts w:ascii="Verdana" w:hAnsi="Verdana" w:cs="Arial"/>
                <w:b/>
                <w:bCs/>
                <w:color w:val="000000"/>
                <w:sz w:val="20"/>
                <w:szCs w:val="20"/>
                <w:lang w:val="es-ES_tradnl" w:eastAsia="es-CL"/>
              </w:rPr>
              <w:t>”</w:t>
            </w:r>
            <w:r w:rsidRPr="00203D62">
              <w:rPr>
                <w:rFonts w:ascii="Verdana" w:hAnsi="Verdana" w:cs="Arial"/>
                <w:b/>
                <w:bCs/>
                <w:color w:val="000000"/>
                <w:sz w:val="20"/>
                <w:szCs w:val="20"/>
                <w:lang w:val="es-ES_tradnl" w:eastAsia="es-CL"/>
              </w:rPr>
              <w:t xml:space="preserve"> </w:t>
            </w:r>
            <w:r>
              <w:rPr>
                <w:rFonts w:ascii="Verdana" w:hAnsi="Verdana" w:cs="Arial"/>
                <w:b/>
                <w:color w:val="000000"/>
                <w:sz w:val="20"/>
                <w:szCs w:val="20"/>
                <w:lang w:val="es-ES_tradnl" w:eastAsia="es-CL"/>
              </w:rPr>
              <w:t>2026.</w:t>
            </w:r>
          </w:p>
        </w:tc>
      </w:tr>
    </w:tbl>
    <w:p w14:paraId="1A9BA372" w14:textId="77777777" w:rsidR="00D76A5C" w:rsidRPr="00782D3B" w:rsidRDefault="00D76A5C" w:rsidP="00D76A5C">
      <w:pPr>
        <w:tabs>
          <w:tab w:val="left" w:pos="4140"/>
          <w:tab w:val="left" w:pos="8640"/>
        </w:tabs>
        <w:autoSpaceDE w:val="0"/>
        <w:autoSpaceDN w:val="0"/>
        <w:adjustRightInd w:val="0"/>
        <w:spacing w:after="0" w:line="240" w:lineRule="auto"/>
        <w:rPr>
          <w:rFonts w:ascii="Verdana" w:hAnsi="Verdana" w:cs="Arial"/>
          <w:b/>
          <w:bCs/>
          <w:sz w:val="20"/>
          <w:szCs w:val="20"/>
          <w:lang w:val="es-ES_tradnl" w:eastAsia="es-ES"/>
        </w:rPr>
      </w:pPr>
    </w:p>
    <w:tbl>
      <w:tblPr>
        <w:tblW w:w="9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0"/>
        <w:gridCol w:w="2792"/>
        <w:gridCol w:w="6121"/>
      </w:tblGrid>
      <w:tr w:rsidR="00D76A5C" w:rsidRPr="00AB276D" w14:paraId="4A1DB548" w14:textId="77777777" w:rsidTr="002328CA">
        <w:trPr>
          <w:trHeight w:val="264"/>
          <w:jc w:val="center"/>
        </w:trPr>
        <w:tc>
          <w:tcPr>
            <w:tcW w:w="9073" w:type="dxa"/>
            <w:gridSpan w:val="3"/>
            <w:noWrap/>
            <w:vAlign w:val="bottom"/>
            <w:hideMark/>
          </w:tcPr>
          <w:p w14:paraId="5FDA05CF" w14:textId="77777777" w:rsidR="00D76A5C" w:rsidRPr="00EC4BAC" w:rsidRDefault="00D76A5C" w:rsidP="002328CA">
            <w:pPr>
              <w:spacing w:after="0" w:line="240" w:lineRule="auto"/>
              <w:jc w:val="center"/>
              <w:rPr>
                <w:rFonts w:ascii="Verdana" w:hAnsi="Verdana" w:cs="Arial"/>
                <w:b/>
                <w:color w:val="000000"/>
                <w:sz w:val="20"/>
                <w:szCs w:val="20"/>
                <w:lang w:val="es-ES_tradnl" w:eastAsia="es-CL"/>
              </w:rPr>
            </w:pPr>
            <w:r w:rsidRPr="00EC4BAC">
              <w:rPr>
                <w:rFonts w:ascii="Verdana" w:hAnsi="Verdana" w:cs="Arial"/>
                <w:b/>
                <w:color w:val="000000"/>
                <w:sz w:val="20"/>
                <w:szCs w:val="20"/>
                <w:lang w:val="es-ES_tradnl" w:eastAsia="es-CL"/>
              </w:rPr>
              <w:t>ANTECEDENTES GENERALES</w:t>
            </w:r>
          </w:p>
        </w:tc>
      </w:tr>
      <w:tr w:rsidR="00D76A5C" w:rsidRPr="00AB276D" w14:paraId="72860377" w14:textId="77777777" w:rsidTr="002328CA">
        <w:trPr>
          <w:trHeight w:val="509"/>
          <w:jc w:val="center"/>
        </w:trPr>
        <w:tc>
          <w:tcPr>
            <w:tcW w:w="2952" w:type="dxa"/>
            <w:gridSpan w:val="2"/>
            <w:vMerge w:val="restart"/>
            <w:vAlign w:val="center"/>
            <w:hideMark/>
          </w:tcPr>
          <w:p w14:paraId="70C07840" w14:textId="77777777" w:rsidR="00D76A5C" w:rsidRPr="00782D3B" w:rsidRDefault="00D76A5C" w:rsidP="002328CA">
            <w:pPr>
              <w:spacing w:after="0" w:line="240" w:lineRule="auto"/>
              <w:ind w:right="71"/>
              <w:rPr>
                <w:rFonts w:ascii="Verdana" w:hAnsi="Verdana" w:cs="Arial"/>
                <w:b/>
                <w:color w:val="000000"/>
                <w:sz w:val="20"/>
                <w:szCs w:val="20"/>
                <w:lang w:val="es-ES_tradnl" w:eastAsia="es-CL"/>
              </w:rPr>
            </w:pPr>
            <w:r>
              <w:rPr>
                <w:rFonts w:ascii="Verdana" w:hAnsi="Verdana" w:cs="Arial"/>
                <w:b/>
                <w:color w:val="000000"/>
                <w:sz w:val="20"/>
                <w:szCs w:val="20"/>
                <w:lang w:val="es-ES_tradnl" w:eastAsia="es-CL"/>
              </w:rPr>
              <w:t>TÍ</w:t>
            </w:r>
            <w:r w:rsidRPr="00782D3B">
              <w:rPr>
                <w:rFonts w:ascii="Verdana" w:hAnsi="Verdana" w:cs="Arial"/>
                <w:b/>
                <w:color w:val="000000"/>
                <w:sz w:val="20"/>
                <w:szCs w:val="20"/>
                <w:lang w:val="es-ES_tradnl" w:eastAsia="es-CL"/>
              </w:rPr>
              <w:t>TULO DE LA PROPUESTA</w:t>
            </w:r>
          </w:p>
          <w:p w14:paraId="22D21B13" w14:textId="77777777" w:rsidR="00D76A5C" w:rsidRPr="00782D3B" w:rsidRDefault="00D76A5C" w:rsidP="002328CA">
            <w:pPr>
              <w:spacing w:after="0" w:line="240" w:lineRule="auto"/>
              <w:ind w:right="71"/>
              <w:rPr>
                <w:rFonts w:ascii="Verdana" w:hAnsi="Verdana" w:cs="Arial"/>
                <w:sz w:val="20"/>
                <w:szCs w:val="20"/>
                <w:lang w:val="es-ES_tradnl" w:eastAsia="es-ES"/>
              </w:rPr>
            </w:pPr>
            <w:r w:rsidRPr="00782D3B">
              <w:rPr>
                <w:rFonts w:ascii="Verdana" w:hAnsi="Verdana" w:cs="Arial"/>
                <w:b/>
                <w:color w:val="000000"/>
                <w:sz w:val="20"/>
                <w:szCs w:val="20"/>
                <w:lang w:val="es-ES_tradnl" w:eastAsia="es-CL"/>
              </w:rPr>
              <w:t>DE MENÚ PATRIMONIAL:</w:t>
            </w:r>
          </w:p>
        </w:tc>
        <w:tc>
          <w:tcPr>
            <w:tcW w:w="6121" w:type="dxa"/>
            <w:vMerge w:val="restart"/>
            <w:noWrap/>
            <w:vAlign w:val="bottom"/>
          </w:tcPr>
          <w:p w14:paraId="71656A10"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p>
          <w:p w14:paraId="5AA2D090"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p>
          <w:p w14:paraId="3327FB9B"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p>
          <w:p w14:paraId="1FEC343D"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p>
          <w:p w14:paraId="439CD436"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p>
        </w:tc>
      </w:tr>
      <w:tr w:rsidR="00D76A5C" w:rsidRPr="00AB276D" w14:paraId="6EBEE4AC" w14:textId="77777777" w:rsidTr="002328CA">
        <w:trPr>
          <w:trHeight w:val="509"/>
          <w:jc w:val="center"/>
        </w:trPr>
        <w:tc>
          <w:tcPr>
            <w:tcW w:w="2952" w:type="dxa"/>
            <w:gridSpan w:val="2"/>
            <w:vMerge/>
            <w:vAlign w:val="center"/>
            <w:hideMark/>
          </w:tcPr>
          <w:p w14:paraId="1A3FE2FF"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6121" w:type="dxa"/>
            <w:vMerge/>
            <w:vAlign w:val="center"/>
            <w:hideMark/>
          </w:tcPr>
          <w:p w14:paraId="1FF4005E"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62EC24CB" w14:textId="77777777" w:rsidTr="002328CA">
        <w:trPr>
          <w:trHeight w:val="509"/>
          <w:jc w:val="center"/>
        </w:trPr>
        <w:tc>
          <w:tcPr>
            <w:tcW w:w="2952" w:type="dxa"/>
            <w:gridSpan w:val="2"/>
            <w:vMerge/>
            <w:vAlign w:val="center"/>
            <w:hideMark/>
          </w:tcPr>
          <w:p w14:paraId="2C57821D"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6121" w:type="dxa"/>
            <w:vMerge/>
            <w:vAlign w:val="center"/>
            <w:hideMark/>
          </w:tcPr>
          <w:p w14:paraId="34274E1B"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615033AD" w14:textId="77777777" w:rsidTr="002328CA">
        <w:trPr>
          <w:trHeight w:val="300"/>
          <w:jc w:val="center"/>
        </w:trPr>
        <w:tc>
          <w:tcPr>
            <w:tcW w:w="160" w:type="dxa"/>
            <w:noWrap/>
            <w:vAlign w:val="bottom"/>
          </w:tcPr>
          <w:p w14:paraId="184C686C"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8913" w:type="dxa"/>
            <w:gridSpan w:val="2"/>
            <w:noWrap/>
            <w:vAlign w:val="bottom"/>
            <w:hideMark/>
          </w:tcPr>
          <w:p w14:paraId="464EC78F" w14:textId="77777777" w:rsidR="00D76A5C" w:rsidRPr="00782D3B" w:rsidRDefault="00D76A5C" w:rsidP="002328CA">
            <w:pPr>
              <w:spacing w:after="0" w:line="240" w:lineRule="auto"/>
              <w:rPr>
                <w:rFonts w:ascii="Verdana" w:hAnsi="Verdana" w:cs="Arial"/>
                <w:b/>
                <w:color w:val="000000"/>
                <w:sz w:val="20"/>
                <w:szCs w:val="20"/>
                <w:lang w:val="es-ES_tradnl" w:eastAsia="es-CL"/>
              </w:rPr>
            </w:pPr>
            <w:r w:rsidRPr="00782D3B">
              <w:rPr>
                <w:rFonts w:ascii="Verdana" w:hAnsi="Verdana" w:cs="Arial"/>
                <w:b/>
                <w:color w:val="000000"/>
                <w:sz w:val="20"/>
                <w:szCs w:val="20"/>
                <w:lang w:val="es-ES_tradnl" w:eastAsia="es-CL"/>
              </w:rPr>
              <w:t xml:space="preserve">IDENTIFICACIÓN DEL/LA RESPONSABLE DEL EQUIPO </w:t>
            </w:r>
          </w:p>
          <w:p w14:paraId="574A87FF" w14:textId="77777777" w:rsidR="00D76A5C" w:rsidRPr="00782D3B" w:rsidRDefault="00D76A5C" w:rsidP="002328CA">
            <w:pPr>
              <w:spacing w:after="0" w:line="240" w:lineRule="auto"/>
              <w:rPr>
                <w:rFonts w:ascii="Verdana" w:hAnsi="Verdana" w:cs="Arial"/>
                <w:i/>
                <w:color w:val="000000"/>
                <w:sz w:val="20"/>
                <w:szCs w:val="20"/>
                <w:lang w:val="es-ES_tradnl" w:eastAsia="es-CL"/>
              </w:rPr>
            </w:pPr>
          </w:p>
        </w:tc>
      </w:tr>
      <w:tr w:rsidR="00D76A5C" w:rsidRPr="00AB276D" w14:paraId="46F88F7C" w14:textId="77777777" w:rsidTr="002328CA">
        <w:trPr>
          <w:trHeight w:val="237"/>
          <w:jc w:val="center"/>
        </w:trPr>
        <w:tc>
          <w:tcPr>
            <w:tcW w:w="160" w:type="dxa"/>
            <w:noWrap/>
            <w:vAlign w:val="bottom"/>
          </w:tcPr>
          <w:p w14:paraId="5CDB5F38"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2792" w:type="dxa"/>
            <w:noWrap/>
            <w:vAlign w:val="bottom"/>
            <w:hideMark/>
          </w:tcPr>
          <w:p w14:paraId="66E0CC58"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NOMBRE</w:t>
            </w:r>
          </w:p>
        </w:tc>
        <w:tc>
          <w:tcPr>
            <w:tcW w:w="6121" w:type="dxa"/>
            <w:vAlign w:val="bottom"/>
          </w:tcPr>
          <w:p w14:paraId="590C467A"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493AECD9" w14:textId="77777777" w:rsidTr="002328CA">
        <w:trPr>
          <w:trHeight w:val="300"/>
          <w:jc w:val="center"/>
        </w:trPr>
        <w:tc>
          <w:tcPr>
            <w:tcW w:w="160" w:type="dxa"/>
            <w:noWrap/>
            <w:vAlign w:val="bottom"/>
          </w:tcPr>
          <w:p w14:paraId="48A567BB"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2792" w:type="dxa"/>
            <w:noWrap/>
            <w:vAlign w:val="bottom"/>
            <w:hideMark/>
          </w:tcPr>
          <w:p w14:paraId="0C89490D"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RUN</w:t>
            </w:r>
          </w:p>
        </w:tc>
        <w:tc>
          <w:tcPr>
            <w:tcW w:w="6121" w:type="dxa"/>
            <w:vAlign w:val="bottom"/>
          </w:tcPr>
          <w:p w14:paraId="09C44294"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03FCF208" w14:textId="77777777" w:rsidTr="002328CA">
        <w:trPr>
          <w:trHeight w:val="300"/>
          <w:jc w:val="center"/>
        </w:trPr>
        <w:tc>
          <w:tcPr>
            <w:tcW w:w="160" w:type="dxa"/>
            <w:noWrap/>
            <w:vAlign w:val="bottom"/>
          </w:tcPr>
          <w:p w14:paraId="749D2CCD"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2792" w:type="dxa"/>
            <w:noWrap/>
            <w:vAlign w:val="bottom"/>
            <w:hideMark/>
          </w:tcPr>
          <w:p w14:paraId="4CCCAADC"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DIRECCIÓN</w:t>
            </w:r>
          </w:p>
        </w:tc>
        <w:tc>
          <w:tcPr>
            <w:tcW w:w="6121" w:type="dxa"/>
            <w:vAlign w:val="bottom"/>
          </w:tcPr>
          <w:p w14:paraId="62C39376"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3CDFE8FB" w14:textId="77777777" w:rsidTr="002328CA">
        <w:trPr>
          <w:trHeight w:val="300"/>
          <w:jc w:val="center"/>
        </w:trPr>
        <w:tc>
          <w:tcPr>
            <w:tcW w:w="160" w:type="dxa"/>
            <w:noWrap/>
            <w:vAlign w:val="bottom"/>
          </w:tcPr>
          <w:p w14:paraId="19DDE06B"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2792" w:type="dxa"/>
            <w:noWrap/>
            <w:vAlign w:val="bottom"/>
            <w:hideMark/>
          </w:tcPr>
          <w:p w14:paraId="6FF73598"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COMUNA</w:t>
            </w:r>
          </w:p>
        </w:tc>
        <w:tc>
          <w:tcPr>
            <w:tcW w:w="6121" w:type="dxa"/>
            <w:vAlign w:val="bottom"/>
          </w:tcPr>
          <w:p w14:paraId="79D0086B"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18783890" w14:textId="77777777" w:rsidTr="002328CA">
        <w:trPr>
          <w:trHeight w:val="300"/>
          <w:jc w:val="center"/>
        </w:trPr>
        <w:tc>
          <w:tcPr>
            <w:tcW w:w="160" w:type="dxa"/>
            <w:noWrap/>
            <w:vAlign w:val="bottom"/>
          </w:tcPr>
          <w:p w14:paraId="74F9C59D"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2792" w:type="dxa"/>
            <w:noWrap/>
            <w:vAlign w:val="bottom"/>
            <w:hideMark/>
          </w:tcPr>
          <w:p w14:paraId="2D1F0F79"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EMAIL / TELÉFONO</w:t>
            </w:r>
          </w:p>
        </w:tc>
        <w:tc>
          <w:tcPr>
            <w:tcW w:w="6121" w:type="dxa"/>
            <w:vAlign w:val="bottom"/>
          </w:tcPr>
          <w:p w14:paraId="1BA15CF7"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4AC32421" w14:textId="77777777" w:rsidTr="002328CA">
        <w:trPr>
          <w:trHeight w:val="300"/>
          <w:jc w:val="center"/>
        </w:trPr>
        <w:tc>
          <w:tcPr>
            <w:tcW w:w="160" w:type="dxa"/>
            <w:tcBorders>
              <w:bottom w:val="single" w:sz="6" w:space="0" w:color="auto"/>
            </w:tcBorders>
            <w:noWrap/>
            <w:vAlign w:val="bottom"/>
          </w:tcPr>
          <w:p w14:paraId="571EB511"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2792" w:type="dxa"/>
            <w:tcBorders>
              <w:bottom w:val="single" w:sz="6" w:space="0" w:color="auto"/>
            </w:tcBorders>
            <w:noWrap/>
            <w:vAlign w:val="bottom"/>
          </w:tcPr>
          <w:p w14:paraId="50153553"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INSTITUCIÓN QUE REPRESENTA (</w:t>
            </w:r>
            <w:r w:rsidRPr="00782D3B">
              <w:rPr>
                <w:rFonts w:ascii="Verdana" w:hAnsi="Verdana" w:cs="Arial"/>
                <w:i/>
                <w:color w:val="000000"/>
                <w:sz w:val="20"/>
                <w:szCs w:val="20"/>
                <w:lang w:val="es-ES_tradnl" w:eastAsia="es-CL"/>
              </w:rPr>
              <w:t>en caso que corresponda</w:t>
            </w:r>
            <w:r w:rsidRPr="00782D3B">
              <w:rPr>
                <w:rFonts w:ascii="Verdana" w:hAnsi="Verdana" w:cs="Arial"/>
                <w:color w:val="000000"/>
                <w:sz w:val="20"/>
                <w:szCs w:val="20"/>
                <w:lang w:val="es-ES_tradnl" w:eastAsia="es-CL"/>
              </w:rPr>
              <w:t>)</w:t>
            </w:r>
          </w:p>
        </w:tc>
        <w:tc>
          <w:tcPr>
            <w:tcW w:w="6121" w:type="dxa"/>
            <w:tcBorders>
              <w:bottom w:val="single" w:sz="6" w:space="0" w:color="auto"/>
            </w:tcBorders>
            <w:vAlign w:val="bottom"/>
          </w:tcPr>
          <w:p w14:paraId="58AB9D6C"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169BEED7" w14:textId="77777777" w:rsidTr="002328CA">
        <w:trPr>
          <w:trHeight w:val="300"/>
          <w:jc w:val="center"/>
        </w:trPr>
        <w:tc>
          <w:tcPr>
            <w:tcW w:w="160" w:type="dxa"/>
            <w:tcBorders>
              <w:left w:val="single" w:sz="4" w:space="0" w:color="auto"/>
            </w:tcBorders>
            <w:noWrap/>
            <w:vAlign w:val="bottom"/>
          </w:tcPr>
          <w:p w14:paraId="3B4DF568"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8913" w:type="dxa"/>
            <w:gridSpan w:val="2"/>
            <w:tcBorders>
              <w:right w:val="single" w:sz="4" w:space="0" w:color="auto"/>
            </w:tcBorders>
            <w:noWrap/>
            <w:vAlign w:val="bottom"/>
          </w:tcPr>
          <w:p w14:paraId="38CC7471"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6CC9304D" w14:textId="77777777" w:rsidTr="002328CA">
        <w:trPr>
          <w:trHeight w:val="300"/>
          <w:jc w:val="center"/>
        </w:trPr>
        <w:tc>
          <w:tcPr>
            <w:tcW w:w="160" w:type="dxa"/>
            <w:noWrap/>
            <w:vAlign w:val="bottom"/>
          </w:tcPr>
          <w:p w14:paraId="77267522"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8913" w:type="dxa"/>
            <w:gridSpan w:val="2"/>
            <w:noWrap/>
            <w:vAlign w:val="bottom"/>
            <w:hideMark/>
          </w:tcPr>
          <w:p w14:paraId="1968A10D" w14:textId="77777777" w:rsidR="00D76A5C" w:rsidRPr="00782D3B" w:rsidRDefault="00D76A5C" w:rsidP="002328CA">
            <w:pPr>
              <w:spacing w:after="0" w:line="240" w:lineRule="auto"/>
              <w:rPr>
                <w:rFonts w:ascii="Verdana" w:hAnsi="Verdana" w:cs="Arial"/>
                <w:b/>
                <w:color w:val="000000"/>
                <w:sz w:val="20"/>
                <w:szCs w:val="20"/>
                <w:lang w:val="es-ES_tradnl" w:eastAsia="es-CL"/>
              </w:rPr>
            </w:pPr>
            <w:r w:rsidRPr="00782D3B">
              <w:rPr>
                <w:rFonts w:ascii="Verdana" w:hAnsi="Verdana" w:cs="Arial"/>
                <w:b/>
                <w:color w:val="000000"/>
                <w:sz w:val="20"/>
                <w:szCs w:val="20"/>
                <w:lang w:val="es-ES_tradnl" w:eastAsia="es-CL"/>
              </w:rPr>
              <w:t>IDENTIFICACIÓN DE L</w:t>
            </w:r>
            <w:r>
              <w:rPr>
                <w:rFonts w:ascii="Verdana" w:hAnsi="Verdana" w:cs="Arial"/>
                <w:b/>
                <w:color w:val="000000"/>
                <w:sz w:val="20"/>
                <w:szCs w:val="20"/>
                <w:lang w:val="es-ES_tradnl" w:eastAsia="es-CL"/>
              </w:rPr>
              <w:t>A</w:t>
            </w:r>
            <w:r w:rsidRPr="00782D3B">
              <w:rPr>
                <w:rFonts w:ascii="Verdana" w:hAnsi="Verdana" w:cs="Arial"/>
                <w:b/>
                <w:color w:val="000000"/>
                <w:sz w:val="20"/>
                <w:szCs w:val="20"/>
                <w:lang w:val="es-ES_tradnl" w:eastAsia="es-CL"/>
              </w:rPr>
              <w:t xml:space="preserve">S </w:t>
            </w:r>
            <w:r>
              <w:rPr>
                <w:rFonts w:ascii="Verdana" w:hAnsi="Verdana" w:cs="Arial"/>
                <w:b/>
                <w:color w:val="000000"/>
                <w:sz w:val="20"/>
                <w:szCs w:val="20"/>
                <w:lang w:val="es-ES_tradnl" w:eastAsia="es-CL"/>
              </w:rPr>
              <w:t xml:space="preserve">PERSONAS NATURALES QUE </w:t>
            </w:r>
            <w:r w:rsidRPr="00782D3B">
              <w:rPr>
                <w:rFonts w:ascii="Verdana" w:hAnsi="Verdana" w:cs="Arial"/>
                <w:b/>
                <w:color w:val="000000"/>
                <w:sz w:val="20"/>
                <w:szCs w:val="20"/>
                <w:lang w:val="es-ES_tradnl" w:eastAsia="es-CL"/>
              </w:rPr>
              <w:t xml:space="preserve">INTEGRAN EL EQUIPO </w:t>
            </w:r>
          </w:p>
          <w:p w14:paraId="5DF72166" w14:textId="77777777" w:rsidR="00D76A5C" w:rsidRPr="00782D3B" w:rsidRDefault="00D76A5C" w:rsidP="002328CA">
            <w:pPr>
              <w:spacing w:after="0" w:line="240" w:lineRule="auto"/>
              <w:rPr>
                <w:rFonts w:ascii="Verdana" w:hAnsi="Verdana" w:cs="Arial"/>
                <w:i/>
                <w:color w:val="000000"/>
                <w:sz w:val="20"/>
                <w:szCs w:val="20"/>
                <w:lang w:val="es-ES_tradnl" w:eastAsia="es-CL"/>
              </w:rPr>
            </w:pPr>
            <w:r w:rsidRPr="00782D3B">
              <w:rPr>
                <w:rFonts w:ascii="Verdana" w:hAnsi="Verdana" w:cs="Arial"/>
                <w:i/>
                <w:color w:val="000000"/>
                <w:sz w:val="20"/>
                <w:szCs w:val="20"/>
                <w:lang w:val="es-ES_tradnl" w:eastAsia="es-CL"/>
              </w:rPr>
              <w:t>(incluir a todos los integrantes del equipo)</w:t>
            </w:r>
          </w:p>
        </w:tc>
      </w:tr>
      <w:tr w:rsidR="00D76A5C" w:rsidRPr="00AB276D" w14:paraId="6F103F6C" w14:textId="77777777" w:rsidTr="002328CA">
        <w:trPr>
          <w:trHeight w:val="300"/>
          <w:jc w:val="center"/>
        </w:trPr>
        <w:tc>
          <w:tcPr>
            <w:tcW w:w="160" w:type="dxa"/>
            <w:noWrap/>
            <w:vAlign w:val="bottom"/>
          </w:tcPr>
          <w:p w14:paraId="7D4EE98A"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8913" w:type="dxa"/>
            <w:gridSpan w:val="2"/>
            <w:noWrap/>
            <w:vAlign w:val="bottom"/>
            <w:hideMark/>
          </w:tcPr>
          <w:p w14:paraId="57623ECE" w14:textId="77777777" w:rsidR="00D76A5C" w:rsidRPr="00782D3B" w:rsidRDefault="00D76A5C" w:rsidP="002328CA">
            <w:pPr>
              <w:spacing w:after="0" w:line="240" w:lineRule="auto"/>
              <w:rPr>
                <w:rFonts w:ascii="Verdana" w:hAnsi="Verdana" w:cs="Arial"/>
                <w:b/>
                <w:color w:val="000000"/>
                <w:sz w:val="20"/>
                <w:szCs w:val="20"/>
                <w:lang w:val="es-ES_tradnl" w:eastAsia="es-CL"/>
              </w:rPr>
            </w:pPr>
            <w:r w:rsidRPr="00782D3B">
              <w:rPr>
                <w:rFonts w:ascii="Verdana" w:hAnsi="Verdana" w:cs="Arial"/>
                <w:b/>
                <w:color w:val="000000"/>
                <w:sz w:val="20"/>
                <w:szCs w:val="20"/>
                <w:lang w:val="es-ES_tradnl" w:eastAsia="es-CL"/>
              </w:rPr>
              <w:t>INTEGRANTE #1</w:t>
            </w:r>
          </w:p>
        </w:tc>
      </w:tr>
      <w:tr w:rsidR="00D76A5C" w:rsidRPr="00AB276D" w14:paraId="7C377E9F" w14:textId="77777777" w:rsidTr="002328CA">
        <w:trPr>
          <w:trHeight w:val="300"/>
          <w:jc w:val="center"/>
        </w:trPr>
        <w:tc>
          <w:tcPr>
            <w:tcW w:w="160" w:type="dxa"/>
            <w:noWrap/>
            <w:vAlign w:val="bottom"/>
          </w:tcPr>
          <w:p w14:paraId="5D5E033A"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7AAE9E9C"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NOMBRE Y APELLIDOS</w:t>
            </w:r>
          </w:p>
        </w:tc>
        <w:tc>
          <w:tcPr>
            <w:tcW w:w="6121" w:type="dxa"/>
            <w:vAlign w:val="bottom"/>
          </w:tcPr>
          <w:p w14:paraId="1807BF02"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2CED0127" w14:textId="77777777" w:rsidTr="002328CA">
        <w:trPr>
          <w:trHeight w:val="300"/>
          <w:jc w:val="center"/>
        </w:trPr>
        <w:tc>
          <w:tcPr>
            <w:tcW w:w="160" w:type="dxa"/>
            <w:noWrap/>
            <w:vAlign w:val="bottom"/>
          </w:tcPr>
          <w:p w14:paraId="7801A43A"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720638AF"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RUN</w:t>
            </w:r>
          </w:p>
        </w:tc>
        <w:tc>
          <w:tcPr>
            <w:tcW w:w="6121" w:type="dxa"/>
            <w:vAlign w:val="bottom"/>
          </w:tcPr>
          <w:p w14:paraId="73B975E6"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38CBFC9D" w14:textId="77777777" w:rsidTr="002328CA">
        <w:trPr>
          <w:trHeight w:val="300"/>
          <w:jc w:val="center"/>
        </w:trPr>
        <w:tc>
          <w:tcPr>
            <w:tcW w:w="160" w:type="dxa"/>
            <w:noWrap/>
            <w:vAlign w:val="bottom"/>
          </w:tcPr>
          <w:p w14:paraId="1B51EDBE"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311A4AD2"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DIRECCIÓN</w:t>
            </w:r>
          </w:p>
        </w:tc>
        <w:tc>
          <w:tcPr>
            <w:tcW w:w="6121" w:type="dxa"/>
            <w:vAlign w:val="bottom"/>
          </w:tcPr>
          <w:p w14:paraId="58B527FD"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0E1D1CB7" w14:textId="77777777" w:rsidTr="002328CA">
        <w:trPr>
          <w:trHeight w:val="300"/>
          <w:jc w:val="center"/>
        </w:trPr>
        <w:tc>
          <w:tcPr>
            <w:tcW w:w="160" w:type="dxa"/>
            <w:noWrap/>
            <w:vAlign w:val="bottom"/>
          </w:tcPr>
          <w:p w14:paraId="04A6D580"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0F594766"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COMUNA</w:t>
            </w:r>
          </w:p>
        </w:tc>
        <w:tc>
          <w:tcPr>
            <w:tcW w:w="6121" w:type="dxa"/>
            <w:vAlign w:val="bottom"/>
          </w:tcPr>
          <w:p w14:paraId="6F14DADC"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139FFBC7" w14:textId="77777777" w:rsidTr="002328CA">
        <w:trPr>
          <w:trHeight w:val="300"/>
          <w:jc w:val="center"/>
        </w:trPr>
        <w:tc>
          <w:tcPr>
            <w:tcW w:w="160" w:type="dxa"/>
            <w:noWrap/>
            <w:vAlign w:val="bottom"/>
          </w:tcPr>
          <w:p w14:paraId="0DE35673"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65783591"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EMAIL / TELÉFONO</w:t>
            </w:r>
          </w:p>
        </w:tc>
        <w:tc>
          <w:tcPr>
            <w:tcW w:w="6121" w:type="dxa"/>
            <w:vAlign w:val="bottom"/>
          </w:tcPr>
          <w:p w14:paraId="4FABF9EE"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661894BC" w14:textId="77777777" w:rsidTr="002328CA">
        <w:trPr>
          <w:trHeight w:val="300"/>
          <w:jc w:val="center"/>
        </w:trPr>
        <w:tc>
          <w:tcPr>
            <w:tcW w:w="160" w:type="dxa"/>
            <w:noWrap/>
            <w:vAlign w:val="bottom"/>
          </w:tcPr>
          <w:p w14:paraId="7B8AAC60"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tcPr>
          <w:p w14:paraId="1203C9BA"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INSTITUCIÓN QUE REPRESENTA (</w:t>
            </w:r>
            <w:r w:rsidRPr="00782D3B">
              <w:rPr>
                <w:rFonts w:ascii="Verdana" w:hAnsi="Verdana" w:cs="Arial"/>
                <w:i/>
                <w:color w:val="000000"/>
                <w:sz w:val="20"/>
                <w:szCs w:val="20"/>
                <w:lang w:val="es-ES_tradnl" w:eastAsia="es-CL"/>
              </w:rPr>
              <w:t>en caso que corresponda</w:t>
            </w:r>
            <w:r w:rsidRPr="00782D3B">
              <w:rPr>
                <w:rFonts w:ascii="Verdana" w:hAnsi="Verdana" w:cs="Arial"/>
                <w:color w:val="000000"/>
                <w:sz w:val="20"/>
                <w:szCs w:val="20"/>
                <w:lang w:val="es-ES_tradnl" w:eastAsia="es-CL"/>
              </w:rPr>
              <w:t>)</w:t>
            </w:r>
          </w:p>
        </w:tc>
        <w:tc>
          <w:tcPr>
            <w:tcW w:w="6121" w:type="dxa"/>
            <w:vAlign w:val="bottom"/>
          </w:tcPr>
          <w:p w14:paraId="365E98CC"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7C83AE2E" w14:textId="77777777" w:rsidTr="002328CA">
        <w:trPr>
          <w:trHeight w:val="72"/>
          <w:jc w:val="center"/>
        </w:trPr>
        <w:tc>
          <w:tcPr>
            <w:tcW w:w="160" w:type="dxa"/>
            <w:noWrap/>
            <w:vAlign w:val="bottom"/>
          </w:tcPr>
          <w:p w14:paraId="580EED34"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8913" w:type="dxa"/>
            <w:gridSpan w:val="2"/>
            <w:noWrap/>
            <w:vAlign w:val="bottom"/>
          </w:tcPr>
          <w:p w14:paraId="4FAEB5DD"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613B1B9F" w14:textId="77777777" w:rsidTr="002328CA">
        <w:trPr>
          <w:trHeight w:val="300"/>
          <w:jc w:val="center"/>
        </w:trPr>
        <w:tc>
          <w:tcPr>
            <w:tcW w:w="160" w:type="dxa"/>
            <w:noWrap/>
            <w:vAlign w:val="bottom"/>
          </w:tcPr>
          <w:p w14:paraId="62BE252D"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8913" w:type="dxa"/>
            <w:gridSpan w:val="2"/>
            <w:noWrap/>
            <w:vAlign w:val="bottom"/>
            <w:hideMark/>
          </w:tcPr>
          <w:p w14:paraId="33A522F7" w14:textId="77777777" w:rsidR="00D76A5C" w:rsidRPr="00782D3B" w:rsidRDefault="00D76A5C" w:rsidP="002328CA">
            <w:pPr>
              <w:spacing w:after="0" w:line="240" w:lineRule="auto"/>
              <w:rPr>
                <w:rFonts w:ascii="Verdana" w:hAnsi="Verdana" w:cs="Arial"/>
                <w:b/>
                <w:color w:val="000000"/>
                <w:sz w:val="20"/>
                <w:szCs w:val="20"/>
                <w:lang w:val="es-ES_tradnl" w:eastAsia="es-CL"/>
              </w:rPr>
            </w:pPr>
            <w:r w:rsidRPr="00782D3B">
              <w:rPr>
                <w:rFonts w:ascii="Verdana" w:hAnsi="Verdana" w:cs="Arial"/>
                <w:b/>
                <w:color w:val="000000"/>
                <w:sz w:val="20"/>
                <w:szCs w:val="20"/>
                <w:lang w:val="es-ES_tradnl" w:eastAsia="es-CL"/>
              </w:rPr>
              <w:t>INTEGRANTE #2</w:t>
            </w:r>
          </w:p>
        </w:tc>
      </w:tr>
      <w:tr w:rsidR="00D76A5C" w:rsidRPr="00AB276D" w14:paraId="17EE9E43" w14:textId="77777777" w:rsidTr="002328CA">
        <w:trPr>
          <w:trHeight w:val="300"/>
          <w:jc w:val="center"/>
        </w:trPr>
        <w:tc>
          <w:tcPr>
            <w:tcW w:w="160" w:type="dxa"/>
            <w:noWrap/>
            <w:vAlign w:val="bottom"/>
          </w:tcPr>
          <w:p w14:paraId="339F7DF3"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08AFAF4B"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NOMBRE Y APELLIDOS</w:t>
            </w:r>
          </w:p>
        </w:tc>
        <w:tc>
          <w:tcPr>
            <w:tcW w:w="6121" w:type="dxa"/>
            <w:vAlign w:val="bottom"/>
          </w:tcPr>
          <w:p w14:paraId="56E485D2"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0B9314A8" w14:textId="77777777" w:rsidTr="002328CA">
        <w:trPr>
          <w:trHeight w:val="300"/>
          <w:jc w:val="center"/>
        </w:trPr>
        <w:tc>
          <w:tcPr>
            <w:tcW w:w="160" w:type="dxa"/>
            <w:noWrap/>
            <w:vAlign w:val="bottom"/>
          </w:tcPr>
          <w:p w14:paraId="383A2311"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29601BE5"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RUN</w:t>
            </w:r>
          </w:p>
        </w:tc>
        <w:tc>
          <w:tcPr>
            <w:tcW w:w="6121" w:type="dxa"/>
            <w:vAlign w:val="bottom"/>
          </w:tcPr>
          <w:p w14:paraId="671AD610"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5AA5DB51" w14:textId="77777777" w:rsidTr="002328CA">
        <w:trPr>
          <w:trHeight w:val="300"/>
          <w:jc w:val="center"/>
        </w:trPr>
        <w:tc>
          <w:tcPr>
            <w:tcW w:w="160" w:type="dxa"/>
            <w:noWrap/>
            <w:vAlign w:val="bottom"/>
          </w:tcPr>
          <w:p w14:paraId="248C39A4"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328BFC6E"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DIRECCIÓN</w:t>
            </w:r>
          </w:p>
        </w:tc>
        <w:tc>
          <w:tcPr>
            <w:tcW w:w="6121" w:type="dxa"/>
            <w:vAlign w:val="bottom"/>
          </w:tcPr>
          <w:p w14:paraId="3F5FD61D"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5AF7C662" w14:textId="77777777" w:rsidTr="002328CA">
        <w:trPr>
          <w:trHeight w:val="300"/>
          <w:jc w:val="center"/>
        </w:trPr>
        <w:tc>
          <w:tcPr>
            <w:tcW w:w="160" w:type="dxa"/>
            <w:noWrap/>
            <w:vAlign w:val="bottom"/>
          </w:tcPr>
          <w:p w14:paraId="27DBA8E4"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30EAECF9"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COMUNA</w:t>
            </w:r>
          </w:p>
        </w:tc>
        <w:tc>
          <w:tcPr>
            <w:tcW w:w="6121" w:type="dxa"/>
            <w:vAlign w:val="bottom"/>
          </w:tcPr>
          <w:p w14:paraId="3F91E480"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669FB39B" w14:textId="77777777" w:rsidTr="002328CA">
        <w:trPr>
          <w:trHeight w:val="300"/>
          <w:jc w:val="center"/>
        </w:trPr>
        <w:tc>
          <w:tcPr>
            <w:tcW w:w="160" w:type="dxa"/>
            <w:noWrap/>
            <w:vAlign w:val="bottom"/>
          </w:tcPr>
          <w:p w14:paraId="6E828D2B"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216E9638"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EMAIL / TELÉFONO</w:t>
            </w:r>
          </w:p>
        </w:tc>
        <w:tc>
          <w:tcPr>
            <w:tcW w:w="6121" w:type="dxa"/>
            <w:vAlign w:val="bottom"/>
          </w:tcPr>
          <w:p w14:paraId="2A85B5E4"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06C1BC61" w14:textId="77777777" w:rsidTr="002328CA">
        <w:trPr>
          <w:trHeight w:val="300"/>
          <w:jc w:val="center"/>
        </w:trPr>
        <w:tc>
          <w:tcPr>
            <w:tcW w:w="160" w:type="dxa"/>
            <w:noWrap/>
            <w:vAlign w:val="bottom"/>
          </w:tcPr>
          <w:p w14:paraId="17BA41F7"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tcPr>
          <w:p w14:paraId="5F814F7C"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INSTITUCIÓN QUE REPRESENTA (</w:t>
            </w:r>
            <w:r w:rsidRPr="00782D3B">
              <w:rPr>
                <w:rFonts w:ascii="Verdana" w:hAnsi="Verdana" w:cs="Arial"/>
                <w:i/>
                <w:color w:val="000000"/>
                <w:sz w:val="20"/>
                <w:szCs w:val="20"/>
                <w:lang w:val="es-ES_tradnl" w:eastAsia="es-CL"/>
              </w:rPr>
              <w:t>en caso que corresponda</w:t>
            </w:r>
            <w:r w:rsidRPr="00782D3B">
              <w:rPr>
                <w:rFonts w:ascii="Verdana" w:hAnsi="Verdana" w:cs="Arial"/>
                <w:color w:val="000000"/>
                <w:sz w:val="20"/>
                <w:szCs w:val="20"/>
                <w:lang w:val="es-ES_tradnl" w:eastAsia="es-CL"/>
              </w:rPr>
              <w:t>)</w:t>
            </w:r>
          </w:p>
        </w:tc>
        <w:tc>
          <w:tcPr>
            <w:tcW w:w="6121" w:type="dxa"/>
            <w:vAlign w:val="bottom"/>
          </w:tcPr>
          <w:p w14:paraId="7ED32F12"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21C95EF8" w14:textId="77777777" w:rsidTr="002328CA">
        <w:trPr>
          <w:trHeight w:val="72"/>
          <w:jc w:val="center"/>
        </w:trPr>
        <w:tc>
          <w:tcPr>
            <w:tcW w:w="160" w:type="dxa"/>
            <w:noWrap/>
            <w:vAlign w:val="bottom"/>
          </w:tcPr>
          <w:p w14:paraId="51648BDC"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8913" w:type="dxa"/>
            <w:gridSpan w:val="2"/>
            <w:noWrap/>
            <w:vAlign w:val="bottom"/>
          </w:tcPr>
          <w:p w14:paraId="195660B9"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4FFDE47E" w14:textId="77777777" w:rsidTr="002328CA">
        <w:trPr>
          <w:trHeight w:val="300"/>
          <w:jc w:val="center"/>
        </w:trPr>
        <w:tc>
          <w:tcPr>
            <w:tcW w:w="160" w:type="dxa"/>
            <w:noWrap/>
            <w:vAlign w:val="bottom"/>
          </w:tcPr>
          <w:p w14:paraId="454D07B1"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8913" w:type="dxa"/>
            <w:gridSpan w:val="2"/>
            <w:noWrap/>
            <w:vAlign w:val="bottom"/>
            <w:hideMark/>
          </w:tcPr>
          <w:p w14:paraId="372CE299" w14:textId="77777777" w:rsidR="00D76A5C" w:rsidRPr="00782D3B" w:rsidRDefault="00D76A5C" w:rsidP="002328CA">
            <w:pPr>
              <w:spacing w:after="0" w:line="240" w:lineRule="auto"/>
              <w:rPr>
                <w:rFonts w:ascii="Verdana" w:hAnsi="Verdana" w:cs="Arial"/>
                <w:b/>
                <w:color w:val="000000"/>
                <w:sz w:val="20"/>
                <w:szCs w:val="20"/>
                <w:lang w:val="es-ES_tradnl" w:eastAsia="es-CL"/>
              </w:rPr>
            </w:pPr>
            <w:r w:rsidRPr="00782D3B">
              <w:rPr>
                <w:rFonts w:ascii="Verdana" w:hAnsi="Verdana" w:cs="Arial"/>
                <w:b/>
                <w:color w:val="000000"/>
                <w:sz w:val="20"/>
                <w:szCs w:val="20"/>
                <w:lang w:val="es-ES_tradnl" w:eastAsia="es-CL"/>
              </w:rPr>
              <w:t>INTEGRANTE #3</w:t>
            </w:r>
          </w:p>
        </w:tc>
      </w:tr>
      <w:tr w:rsidR="00D76A5C" w:rsidRPr="00AB276D" w14:paraId="278E4A00" w14:textId="77777777" w:rsidTr="002328CA">
        <w:trPr>
          <w:trHeight w:val="300"/>
          <w:jc w:val="center"/>
        </w:trPr>
        <w:tc>
          <w:tcPr>
            <w:tcW w:w="160" w:type="dxa"/>
            <w:noWrap/>
            <w:vAlign w:val="bottom"/>
          </w:tcPr>
          <w:p w14:paraId="5A33989A"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08723C31"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NOMBRE Y APELLIDOS</w:t>
            </w:r>
          </w:p>
        </w:tc>
        <w:tc>
          <w:tcPr>
            <w:tcW w:w="6121" w:type="dxa"/>
            <w:vAlign w:val="bottom"/>
          </w:tcPr>
          <w:p w14:paraId="217BDB06"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4C55770F" w14:textId="77777777" w:rsidTr="002328CA">
        <w:trPr>
          <w:trHeight w:val="300"/>
          <w:jc w:val="center"/>
        </w:trPr>
        <w:tc>
          <w:tcPr>
            <w:tcW w:w="160" w:type="dxa"/>
            <w:noWrap/>
            <w:vAlign w:val="bottom"/>
          </w:tcPr>
          <w:p w14:paraId="18B9AD28"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26349221"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RUN</w:t>
            </w:r>
          </w:p>
        </w:tc>
        <w:tc>
          <w:tcPr>
            <w:tcW w:w="6121" w:type="dxa"/>
            <w:vAlign w:val="bottom"/>
          </w:tcPr>
          <w:p w14:paraId="49D6B11D"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14A38A31" w14:textId="77777777" w:rsidTr="002328CA">
        <w:trPr>
          <w:trHeight w:val="300"/>
          <w:jc w:val="center"/>
        </w:trPr>
        <w:tc>
          <w:tcPr>
            <w:tcW w:w="160" w:type="dxa"/>
            <w:noWrap/>
            <w:vAlign w:val="bottom"/>
          </w:tcPr>
          <w:p w14:paraId="05C545E8"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7C178562"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DIRECCIÓN</w:t>
            </w:r>
          </w:p>
        </w:tc>
        <w:tc>
          <w:tcPr>
            <w:tcW w:w="6121" w:type="dxa"/>
            <w:vAlign w:val="bottom"/>
          </w:tcPr>
          <w:p w14:paraId="2D64F1F8"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7202139B" w14:textId="77777777" w:rsidTr="002328CA">
        <w:trPr>
          <w:trHeight w:val="300"/>
          <w:jc w:val="center"/>
        </w:trPr>
        <w:tc>
          <w:tcPr>
            <w:tcW w:w="160" w:type="dxa"/>
            <w:noWrap/>
            <w:vAlign w:val="bottom"/>
          </w:tcPr>
          <w:p w14:paraId="60F93E22"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54D1915E"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COMUNA</w:t>
            </w:r>
          </w:p>
        </w:tc>
        <w:tc>
          <w:tcPr>
            <w:tcW w:w="6121" w:type="dxa"/>
            <w:vAlign w:val="bottom"/>
          </w:tcPr>
          <w:p w14:paraId="06C29606"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2EA0C8EE" w14:textId="77777777" w:rsidTr="002328CA">
        <w:trPr>
          <w:trHeight w:val="300"/>
          <w:jc w:val="center"/>
        </w:trPr>
        <w:tc>
          <w:tcPr>
            <w:tcW w:w="160" w:type="dxa"/>
            <w:noWrap/>
            <w:vAlign w:val="bottom"/>
          </w:tcPr>
          <w:p w14:paraId="54B720B0"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hideMark/>
          </w:tcPr>
          <w:p w14:paraId="106DD1B0"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EMAIL / TELÉFONO</w:t>
            </w:r>
          </w:p>
        </w:tc>
        <w:tc>
          <w:tcPr>
            <w:tcW w:w="6121" w:type="dxa"/>
            <w:vAlign w:val="bottom"/>
          </w:tcPr>
          <w:p w14:paraId="601206EE"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5320EBFF" w14:textId="77777777" w:rsidTr="002328CA">
        <w:trPr>
          <w:trHeight w:val="300"/>
          <w:jc w:val="center"/>
        </w:trPr>
        <w:tc>
          <w:tcPr>
            <w:tcW w:w="160" w:type="dxa"/>
            <w:noWrap/>
            <w:vAlign w:val="bottom"/>
          </w:tcPr>
          <w:p w14:paraId="69491E96"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bottom"/>
          </w:tcPr>
          <w:p w14:paraId="35274F50"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INSTITUCIÓN QUE REPRESENTA (</w:t>
            </w:r>
            <w:r w:rsidRPr="00782D3B">
              <w:rPr>
                <w:rFonts w:ascii="Verdana" w:hAnsi="Verdana" w:cs="Arial"/>
                <w:i/>
                <w:color w:val="000000"/>
                <w:sz w:val="20"/>
                <w:szCs w:val="20"/>
                <w:lang w:val="es-ES_tradnl" w:eastAsia="es-CL"/>
              </w:rPr>
              <w:t>en caso que corresponda</w:t>
            </w:r>
            <w:r w:rsidRPr="00782D3B">
              <w:rPr>
                <w:rFonts w:ascii="Verdana" w:hAnsi="Verdana" w:cs="Arial"/>
                <w:color w:val="000000"/>
                <w:sz w:val="20"/>
                <w:szCs w:val="20"/>
                <w:lang w:val="es-ES_tradnl" w:eastAsia="es-CL"/>
              </w:rPr>
              <w:t>)</w:t>
            </w:r>
          </w:p>
        </w:tc>
        <w:tc>
          <w:tcPr>
            <w:tcW w:w="6121" w:type="dxa"/>
            <w:vAlign w:val="bottom"/>
          </w:tcPr>
          <w:p w14:paraId="401A7C57"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4C228F80" w14:textId="77777777" w:rsidTr="002328CA">
        <w:trPr>
          <w:trHeight w:val="72"/>
          <w:jc w:val="center"/>
        </w:trPr>
        <w:tc>
          <w:tcPr>
            <w:tcW w:w="160" w:type="dxa"/>
            <w:noWrap/>
            <w:vAlign w:val="bottom"/>
          </w:tcPr>
          <w:p w14:paraId="310A8009"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8913" w:type="dxa"/>
            <w:gridSpan w:val="2"/>
            <w:noWrap/>
            <w:vAlign w:val="bottom"/>
          </w:tcPr>
          <w:p w14:paraId="7ADEB068"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r>
      <w:tr w:rsidR="00D76A5C" w:rsidRPr="00AB276D" w14:paraId="53B6ED4B" w14:textId="77777777" w:rsidTr="002328CA">
        <w:trPr>
          <w:trHeight w:val="300"/>
          <w:jc w:val="center"/>
        </w:trPr>
        <w:tc>
          <w:tcPr>
            <w:tcW w:w="160" w:type="dxa"/>
            <w:noWrap/>
            <w:vAlign w:val="bottom"/>
          </w:tcPr>
          <w:p w14:paraId="64E7F5CB" w14:textId="77777777" w:rsidR="00D76A5C" w:rsidRPr="00782D3B" w:rsidRDefault="00D76A5C" w:rsidP="002328CA">
            <w:pPr>
              <w:spacing w:after="0" w:line="240" w:lineRule="auto"/>
              <w:rPr>
                <w:rFonts w:ascii="Verdana" w:hAnsi="Verdana" w:cs="Arial"/>
                <w:b/>
                <w:color w:val="000000"/>
                <w:sz w:val="20"/>
                <w:szCs w:val="20"/>
                <w:lang w:val="es-ES_tradnl" w:eastAsia="es-CL"/>
              </w:rPr>
            </w:pPr>
          </w:p>
        </w:tc>
        <w:tc>
          <w:tcPr>
            <w:tcW w:w="8913" w:type="dxa"/>
            <w:gridSpan w:val="2"/>
            <w:noWrap/>
            <w:vAlign w:val="bottom"/>
            <w:hideMark/>
          </w:tcPr>
          <w:p w14:paraId="31CD53D9" w14:textId="77777777" w:rsidR="00D76A5C" w:rsidRPr="00782D3B" w:rsidRDefault="00D76A5C" w:rsidP="002328CA">
            <w:pPr>
              <w:spacing w:after="0" w:line="240" w:lineRule="auto"/>
              <w:rPr>
                <w:rFonts w:ascii="Verdana" w:hAnsi="Verdana" w:cs="Arial"/>
                <w:b/>
                <w:color w:val="000000"/>
                <w:sz w:val="20"/>
                <w:szCs w:val="20"/>
                <w:lang w:val="es-ES_tradnl" w:eastAsia="es-CL"/>
              </w:rPr>
            </w:pPr>
            <w:r w:rsidRPr="00782D3B">
              <w:rPr>
                <w:rFonts w:ascii="Verdana" w:hAnsi="Verdana" w:cs="Arial"/>
                <w:b/>
                <w:color w:val="000000"/>
                <w:sz w:val="20"/>
                <w:szCs w:val="20"/>
                <w:lang w:val="es-ES_tradnl" w:eastAsia="es-CL"/>
              </w:rPr>
              <w:t xml:space="preserve">IDENTIFICACIÓN DE LA O LAS </w:t>
            </w:r>
            <w:r>
              <w:rPr>
                <w:rFonts w:ascii="Verdana" w:hAnsi="Verdana" w:cs="Arial"/>
                <w:b/>
                <w:color w:val="000000"/>
                <w:sz w:val="20"/>
                <w:szCs w:val="20"/>
                <w:lang w:val="es-ES_tradnl" w:eastAsia="es-CL"/>
              </w:rPr>
              <w:t>PERSONAS JURÍDICAS QUE INTEGRAN EL EQUIPO</w:t>
            </w:r>
            <w:r w:rsidRPr="00782D3B">
              <w:rPr>
                <w:rFonts w:ascii="Verdana" w:hAnsi="Verdana" w:cs="Arial"/>
                <w:b/>
                <w:color w:val="000000"/>
                <w:sz w:val="20"/>
                <w:szCs w:val="20"/>
                <w:lang w:val="es-ES_tradnl" w:eastAsia="es-CL"/>
              </w:rPr>
              <w:t>:</w:t>
            </w:r>
          </w:p>
          <w:p w14:paraId="2D168346"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w:t>
            </w:r>
            <w:r w:rsidRPr="00782D3B">
              <w:rPr>
                <w:rFonts w:ascii="Verdana" w:hAnsi="Verdana" w:cs="Arial"/>
                <w:i/>
                <w:color w:val="000000"/>
                <w:sz w:val="20"/>
                <w:szCs w:val="20"/>
                <w:lang w:val="es-ES_tradnl" w:eastAsia="es-CL"/>
              </w:rPr>
              <w:t xml:space="preserve">En caso que corresponda. Incluir a todas las personas jurídicas que </w:t>
            </w:r>
            <w:r>
              <w:rPr>
                <w:rFonts w:ascii="Verdana" w:hAnsi="Verdana" w:cs="Arial"/>
                <w:i/>
                <w:color w:val="000000"/>
                <w:sz w:val="20"/>
                <w:szCs w:val="20"/>
                <w:lang w:val="es-ES_tradnl" w:eastAsia="es-CL"/>
              </w:rPr>
              <w:t>integran el equipo, y los datos de quien actuará como miembro d</w:t>
            </w:r>
            <w:r w:rsidRPr="00782D3B">
              <w:rPr>
                <w:rFonts w:ascii="Verdana" w:hAnsi="Verdana" w:cs="Arial"/>
                <w:i/>
                <w:color w:val="000000"/>
                <w:sz w:val="20"/>
                <w:szCs w:val="20"/>
                <w:lang w:val="es-ES_tradnl" w:eastAsia="es-CL"/>
              </w:rPr>
              <w:t>el equipo de trabajo</w:t>
            </w:r>
            <w:r w:rsidRPr="00782D3B">
              <w:rPr>
                <w:rFonts w:ascii="Verdana" w:hAnsi="Verdana" w:cs="Arial"/>
                <w:color w:val="000000"/>
                <w:sz w:val="20"/>
                <w:szCs w:val="20"/>
                <w:lang w:val="es-ES_tradnl" w:eastAsia="es-CL"/>
              </w:rPr>
              <w:t>)</w:t>
            </w:r>
          </w:p>
        </w:tc>
      </w:tr>
      <w:tr w:rsidR="00D76A5C" w:rsidRPr="00AB276D" w14:paraId="1F7FA83C" w14:textId="77777777" w:rsidTr="002328CA">
        <w:trPr>
          <w:trHeight w:val="257"/>
          <w:jc w:val="center"/>
        </w:trPr>
        <w:tc>
          <w:tcPr>
            <w:tcW w:w="160" w:type="dxa"/>
            <w:noWrap/>
            <w:vAlign w:val="bottom"/>
          </w:tcPr>
          <w:p w14:paraId="2BBA406C"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23463179"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b/>
                <w:color w:val="000000"/>
                <w:sz w:val="20"/>
                <w:szCs w:val="20"/>
                <w:lang w:val="es-ES_tradnl" w:eastAsia="es-CL"/>
              </w:rPr>
              <w:t>INSTITUCIÓN #1</w:t>
            </w:r>
          </w:p>
        </w:tc>
        <w:tc>
          <w:tcPr>
            <w:tcW w:w="6121" w:type="dxa"/>
            <w:noWrap/>
            <w:vAlign w:val="center"/>
          </w:tcPr>
          <w:p w14:paraId="56E4B850"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p>
        </w:tc>
      </w:tr>
      <w:tr w:rsidR="00D76A5C" w:rsidRPr="00AB276D" w14:paraId="61662A72" w14:textId="77777777" w:rsidTr="002328CA">
        <w:trPr>
          <w:trHeight w:val="257"/>
          <w:jc w:val="center"/>
        </w:trPr>
        <w:tc>
          <w:tcPr>
            <w:tcW w:w="160" w:type="dxa"/>
            <w:noWrap/>
            <w:vAlign w:val="bottom"/>
            <w:hideMark/>
          </w:tcPr>
          <w:p w14:paraId="7F65D119"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c>
          <w:tcPr>
            <w:tcW w:w="2792" w:type="dxa"/>
            <w:noWrap/>
            <w:vAlign w:val="center"/>
          </w:tcPr>
          <w:p w14:paraId="00139AFB"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NOMBRE O RAZÓN SOCIAL</w:t>
            </w:r>
          </w:p>
        </w:tc>
        <w:tc>
          <w:tcPr>
            <w:tcW w:w="6121" w:type="dxa"/>
            <w:noWrap/>
            <w:vAlign w:val="center"/>
            <w:hideMark/>
          </w:tcPr>
          <w:p w14:paraId="0B2D3C12"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2570462E" w14:textId="77777777" w:rsidTr="002328CA">
        <w:trPr>
          <w:trHeight w:val="246"/>
          <w:jc w:val="center"/>
        </w:trPr>
        <w:tc>
          <w:tcPr>
            <w:tcW w:w="160" w:type="dxa"/>
            <w:noWrap/>
            <w:vAlign w:val="bottom"/>
            <w:hideMark/>
          </w:tcPr>
          <w:p w14:paraId="27774FD8"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c>
          <w:tcPr>
            <w:tcW w:w="2792" w:type="dxa"/>
            <w:noWrap/>
            <w:vAlign w:val="center"/>
          </w:tcPr>
          <w:p w14:paraId="273EDF79"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RUT</w:t>
            </w:r>
          </w:p>
        </w:tc>
        <w:tc>
          <w:tcPr>
            <w:tcW w:w="6121" w:type="dxa"/>
            <w:noWrap/>
            <w:vAlign w:val="center"/>
            <w:hideMark/>
          </w:tcPr>
          <w:p w14:paraId="320FDBCE"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5D649A8E" w14:textId="77777777" w:rsidTr="002328CA">
        <w:trPr>
          <w:trHeight w:val="222"/>
          <w:jc w:val="center"/>
        </w:trPr>
        <w:tc>
          <w:tcPr>
            <w:tcW w:w="160" w:type="dxa"/>
            <w:noWrap/>
            <w:vAlign w:val="bottom"/>
            <w:hideMark/>
          </w:tcPr>
          <w:p w14:paraId="5F410C1B"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c>
          <w:tcPr>
            <w:tcW w:w="2792" w:type="dxa"/>
            <w:noWrap/>
            <w:vAlign w:val="center"/>
          </w:tcPr>
          <w:p w14:paraId="5D7A46E4"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DIRECCIÓN</w:t>
            </w:r>
          </w:p>
        </w:tc>
        <w:tc>
          <w:tcPr>
            <w:tcW w:w="6121" w:type="dxa"/>
            <w:noWrap/>
            <w:vAlign w:val="center"/>
            <w:hideMark/>
          </w:tcPr>
          <w:p w14:paraId="36FE85ED"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2D07BC24" w14:textId="77777777" w:rsidTr="002328CA">
        <w:trPr>
          <w:trHeight w:val="212"/>
          <w:jc w:val="center"/>
        </w:trPr>
        <w:tc>
          <w:tcPr>
            <w:tcW w:w="160" w:type="dxa"/>
            <w:noWrap/>
            <w:vAlign w:val="bottom"/>
          </w:tcPr>
          <w:p w14:paraId="778A2208"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0948950E"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COMUNA</w:t>
            </w:r>
          </w:p>
        </w:tc>
        <w:tc>
          <w:tcPr>
            <w:tcW w:w="6121" w:type="dxa"/>
            <w:noWrap/>
            <w:vAlign w:val="center"/>
          </w:tcPr>
          <w:p w14:paraId="408AEF36"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65196355" w14:textId="77777777" w:rsidTr="002328CA">
        <w:trPr>
          <w:trHeight w:val="188"/>
          <w:jc w:val="center"/>
        </w:trPr>
        <w:tc>
          <w:tcPr>
            <w:tcW w:w="160" w:type="dxa"/>
            <w:noWrap/>
            <w:vAlign w:val="bottom"/>
            <w:hideMark/>
          </w:tcPr>
          <w:p w14:paraId="1CC97C89"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c>
          <w:tcPr>
            <w:tcW w:w="2792" w:type="dxa"/>
            <w:noWrap/>
            <w:vAlign w:val="center"/>
          </w:tcPr>
          <w:p w14:paraId="78BB43DF"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EMAIL</w:t>
            </w:r>
          </w:p>
        </w:tc>
        <w:tc>
          <w:tcPr>
            <w:tcW w:w="6121" w:type="dxa"/>
            <w:noWrap/>
            <w:vAlign w:val="center"/>
            <w:hideMark/>
          </w:tcPr>
          <w:p w14:paraId="4327B361"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3BB63DD1" w14:textId="77777777" w:rsidTr="002328CA">
        <w:trPr>
          <w:trHeight w:val="310"/>
          <w:jc w:val="center"/>
        </w:trPr>
        <w:tc>
          <w:tcPr>
            <w:tcW w:w="160" w:type="dxa"/>
            <w:noWrap/>
            <w:vAlign w:val="bottom"/>
            <w:hideMark/>
          </w:tcPr>
          <w:p w14:paraId="1A049E94"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c>
          <w:tcPr>
            <w:tcW w:w="2792" w:type="dxa"/>
            <w:noWrap/>
            <w:vAlign w:val="center"/>
          </w:tcPr>
          <w:p w14:paraId="3E44606B"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REPRESENTANTE LEGAL</w:t>
            </w:r>
          </w:p>
        </w:tc>
        <w:tc>
          <w:tcPr>
            <w:tcW w:w="6121" w:type="dxa"/>
            <w:noWrap/>
            <w:vAlign w:val="center"/>
            <w:hideMark/>
          </w:tcPr>
          <w:p w14:paraId="6033BBBD"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73937E7C" w14:textId="77777777" w:rsidTr="002328CA">
        <w:trPr>
          <w:trHeight w:val="375"/>
          <w:jc w:val="center"/>
        </w:trPr>
        <w:tc>
          <w:tcPr>
            <w:tcW w:w="160" w:type="dxa"/>
            <w:noWrap/>
            <w:vAlign w:val="bottom"/>
            <w:hideMark/>
          </w:tcPr>
          <w:p w14:paraId="596E53F0"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c>
          <w:tcPr>
            <w:tcW w:w="2792" w:type="dxa"/>
            <w:noWrap/>
            <w:vAlign w:val="center"/>
          </w:tcPr>
          <w:p w14:paraId="7897164B"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xml:space="preserve">RUN DE SU </w:t>
            </w:r>
          </w:p>
          <w:p w14:paraId="573F41F7"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REPRESENTANTE</w:t>
            </w:r>
          </w:p>
          <w:p w14:paraId="30D29133"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LEGAL</w:t>
            </w:r>
          </w:p>
        </w:tc>
        <w:tc>
          <w:tcPr>
            <w:tcW w:w="6121" w:type="dxa"/>
            <w:noWrap/>
            <w:vAlign w:val="center"/>
            <w:hideMark/>
          </w:tcPr>
          <w:p w14:paraId="19191DA8"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2C4F2F06" w14:textId="77777777" w:rsidTr="002328CA">
        <w:trPr>
          <w:trHeight w:val="375"/>
          <w:jc w:val="center"/>
        </w:trPr>
        <w:tc>
          <w:tcPr>
            <w:tcW w:w="160" w:type="dxa"/>
            <w:noWrap/>
            <w:vAlign w:val="bottom"/>
          </w:tcPr>
          <w:p w14:paraId="7C684DAF"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48792F54" w14:textId="77777777" w:rsidR="00D76A5C" w:rsidRPr="00782D3B" w:rsidRDefault="00D76A5C" w:rsidP="002328CA">
            <w:pPr>
              <w:spacing w:after="0" w:line="240" w:lineRule="auto"/>
              <w:rPr>
                <w:rFonts w:ascii="Verdana" w:hAnsi="Verdana" w:cs="Arial"/>
                <w:color w:val="000000"/>
                <w:sz w:val="20"/>
                <w:szCs w:val="20"/>
                <w:lang w:val="es-ES_tradnl" w:eastAsia="es-CL"/>
              </w:rPr>
            </w:pPr>
            <w:r>
              <w:rPr>
                <w:rFonts w:ascii="Verdana" w:hAnsi="Verdana" w:cs="Arial"/>
                <w:color w:val="000000"/>
                <w:sz w:val="20"/>
                <w:szCs w:val="20"/>
                <w:lang w:val="es-ES_tradnl" w:eastAsia="es-CL"/>
              </w:rPr>
              <w:t>NOMBRE Y APELLIDOS DE LA PERSONA NATURAL MIEMBRO DEL EQUIPO</w:t>
            </w:r>
          </w:p>
        </w:tc>
        <w:tc>
          <w:tcPr>
            <w:tcW w:w="6121" w:type="dxa"/>
            <w:noWrap/>
            <w:vAlign w:val="center"/>
          </w:tcPr>
          <w:p w14:paraId="6C1993FD"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58F9697B" w14:textId="77777777" w:rsidTr="002328CA">
        <w:trPr>
          <w:trHeight w:val="375"/>
          <w:jc w:val="center"/>
        </w:trPr>
        <w:tc>
          <w:tcPr>
            <w:tcW w:w="160" w:type="dxa"/>
            <w:noWrap/>
            <w:vAlign w:val="bottom"/>
          </w:tcPr>
          <w:p w14:paraId="74CBB20C"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457A7164" w14:textId="77777777" w:rsidR="00D76A5C" w:rsidRDefault="00D76A5C" w:rsidP="002328CA">
            <w:pPr>
              <w:spacing w:after="0" w:line="240" w:lineRule="auto"/>
              <w:rPr>
                <w:rFonts w:ascii="Verdana" w:hAnsi="Verdana" w:cs="Arial"/>
                <w:color w:val="000000"/>
                <w:sz w:val="20"/>
                <w:szCs w:val="20"/>
                <w:lang w:val="es-ES_tradnl" w:eastAsia="es-CL"/>
              </w:rPr>
            </w:pPr>
            <w:r>
              <w:rPr>
                <w:rFonts w:ascii="Verdana" w:hAnsi="Verdana" w:cs="Arial"/>
                <w:color w:val="000000"/>
                <w:sz w:val="20"/>
                <w:szCs w:val="20"/>
                <w:lang w:val="es-ES_tradnl" w:eastAsia="es-CL"/>
              </w:rPr>
              <w:t>RUN DEL MIEMBRO DEL EQUIPO</w:t>
            </w:r>
          </w:p>
        </w:tc>
        <w:tc>
          <w:tcPr>
            <w:tcW w:w="6121" w:type="dxa"/>
            <w:noWrap/>
            <w:vAlign w:val="center"/>
          </w:tcPr>
          <w:p w14:paraId="055CECE9"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2155D1BA" w14:textId="77777777" w:rsidTr="002328CA">
        <w:trPr>
          <w:trHeight w:val="72"/>
          <w:jc w:val="center"/>
        </w:trPr>
        <w:tc>
          <w:tcPr>
            <w:tcW w:w="160" w:type="dxa"/>
            <w:noWrap/>
            <w:vAlign w:val="bottom"/>
          </w:tcPr>
          <w:p w14:paraId="73506E6B"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6FA8FDCC"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6121" w:type="dxa"/>
            <w:noWrap/>
            <w:vAlign w:val="center"/>
          </w:tcPr>
          <w:p w14:paraId="411D6FC6"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65B555CA" w14:textId="77777777" w:rsidTr="002328CA">
        <w:trPr>
          <w:trHeight w:val="257"/>
          <w:jc w:val="center"/>
        </w:trPr>
        <w:tc>
          <w:tcPr>
            <w:tcW w:w="160" w:type="dxa"/>
            <w:noWrap/>
            <w:vAlign w:val="bottom"/>
          </w:tcPr>
          <w:p w14:paraId="745B9B64"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79654ED3"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b/>
                <w:color w:val="000000"/>
                <w:sz w:val="20"/>
                <w:szCs w:val="20"/>
                <w:lang w:val="es-ES_tradnl" w:eastAsia="es-CL"/>
              </w:rPr>
              <w:t>INSTITUCIÓN #2</w:t>
            </w:r>
          </w:p>
        </w:tc>
        <w:tc>
          <w:tcPr>
            <w:tcW w:w="6121" w:type="dxa"/>
            <w:noWrap/>
            <w:vAlign w:val="center"/>
          </w:tcPr>
          <w:p w14:paraId="3E8DEC77"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p>
        </w:tc>
      </w:tr>
      <w:tr w:rsidR="00D76A5C" w:rsidRPr="00AB276D" w14:paraId="6858E978" w14:textId="77777777" w:rsidTr="002328CA">
        <w:trPr>
          <w:trHeight w:val="274"/>
          <w:jc w:val="center"/>
        </w:trPr>
        <w:tc>
          <w:tcPr>
            <w:tcW w:w="160" w:type="dxa"/>
            <w:noWrap/>
            <w:vAlign w:val="bottom"/>
          </w:tcPr>
          <w:p w14:paraId="78A907F0"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07A26F10"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NOMBRE O RAZÓN SOCIAL</w:t>
            </w:r>
          </w:p>
        </w:tc>
        <w:tc>
          <w:tcPr>
            <w:tcW w:w="6121" w:type="dxa"/>
            <w:noWrap/>
            <w:vAlign w:val="center"/>
          </w:tcPr>
          <w:p w14:paraId="7D8B6970"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20139F25" w14:textId="77777777" w:rsidTr="002328CA">
        <w:trPr>
          <w:trHeight w:val="72"/>
          <w:jc w:val="center"/>
        </w:trPr>
        <w:tc>
          <w:tcPr>
            <w:tcW w:w="160" w:type="dxa"/>
            <w:noWrap/>
            <w:vAlign w:val="bottom"/>
          </w:tcPr>
          <w:p w14:paraId="36017D22"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722A4156"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RUT</w:t>
            </w:r>
          </w:p>
        </w:tc>
        <w:tc>
          <w:tcPr>
            <w:tcW w:w="6121" w:type="dxa"/>
            <w:noWrap/>
            <w:vAlign w:val="center"/>
          </w:tcPr>
          <w:p w14:paraId="5A198517"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502CA21D" w14:textId="77777777" w:rsidTr="002328CA">
        <w:trPr>
          <w:trHeight w:val="72"/>
          <w:jc w:val="center"/>
        </w:trPr>
        <w:tc>
          <w:tcPr>
            <w:tcW w:w="160" w:type="dxa"/>
            <w:noWrap/>
            <w:vAlign w:val="bottom"/>
          </w:tcPr>
          <w:p w14:paraId="2BCD157A"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75BDA449"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DIRECCIÓN</w:t>
            </w:r>
          </w:p>
        </w:tc>
        <w:tc>
          <w:tcPr>
            <w:tcW w:w="6121" w:type="dxa"/>
            <w:noWrap/>
            <w:vAlign w:val="center"/>
          </w:tcPr>
          <w:p w14:paraId="075482DA"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54D4279D" w14:textId="77777777" w:rsidTr="002328CA">
        <w:trPr>
          <w:trHeight w:val="72"/>
          <w:jc w:val="center"/>
        </w:trPr>
        <w:tc>
          <w:tcPr>
            <w:tcW w:w="160" w:type="dxa"/>
            <w:noWrap/>
            <w:vAlign w:val="bottom"/>
          </w:tcPr>
          <w:p w14:paraId="5B53FFDC"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408B8625"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COMUNA</w:t>
            </w:r>
          </w:p>
        </w:tc>
        <w:tc>
          <w:tcPr>
            <w:tcW w:w="6121" w:type="dxa"/>
            <w:noWrap/>
            <w:vAlign w:val="center"/>
          </w:tcPr>
          <w:p w14:paraId="43A61082"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606D031F" w14:textId="77777777" w:rsidTr="002328CA">
        <w:trPr>
          <w:trHeight w:val="72"/>
          <w:jc w:val="center"/>
        </w:trPr>
        <w:tc>
          <w:tcPr>
            <w:tcW w:w="160" w:type="dxa"/>
            <w:noWrap/>
            <w:vAlign w:val="bottom"/>
          </w:tcPr>
          <w:p w14:paraId="6A008A73"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31CC4481"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EMAIL</w:t>
            </w:r>
          </w:p>
        </w:tc>
        <w:tc>
          <w:tcPr>
            <w:tcW w:w="6121" w:type="dxa"/>
            <w:noWrap/>
            <w:vAlign w:val="center"/>
          </w:tcPr>
          <w:p w14:paraId="046CE3D5"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74FBF13D" w14:textId="77777777" w:rsidTr="002328CA">
        <w:trPr>
          <w:trHeight w:val="72"/>
          <w:jc w:val="center"/>
        </w:trPr>
        <w:tc>
          <w:tcPr>
            <w:tcW w:w="160" w:type="dxa"/>
            <w:noWrap/>
            <w:vAlign w:val="bottom"/>
          </w:tcPr>
          <w:p w14:paraId="511DA490"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793EFC27"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REPRESENTANTE LEGAL</w:t>
            </w:r>
          </w:p>
        </w:tc>
        <w:tc>
          <w:tcPr>
            <w:tcW w:w="6121" w:type="dxa"/>
            <w:noWrap/>
            <w:vAlign w:val="center"/>
          </w:tcPr>
          <w:p w14:paraId="005C6E31"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617428FA" w14:textId="77777777" w:rsidTr="002328CA">
        <w:trPr>
          <w:trHeight w:val="375"/>
          <w:jc w:val="center"/>
        </w:trPr>
        <w:tc>
          <w:tcPr>
            <w:tcW w:w="160" w:type="dxa"/>
            <w:noWrap/>
            <w:vAlign w:val="bottom"/>
          </w:tcPr>
          <w:p w14:paraId="0062AE25"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64BF8267"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xml:space="preserve">RUN DE SU </w:t>
            </w:r>
          </w:p>
          <w:p w14:paraId="21FA95C5"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REPRESENTANTE</w:t>
            </w:r>
          </w:p>
          <w:p w14:paraId="25505B18"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LEGAL</w:t>
            </w:r>
          </w:p>
        </w:tc>
        <w:tc>
          <w:tcPr>
            <w:tcW w:w="6121" w:type="dxa"/>
            <w:noWrap/>
            <w:vAlign w:val="center"/>
          </w:tcPr>
          <w:p w14:paraId="16C367DC"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60AE457B" w14:textId="77777777" w:rsidTr="002328CA">
        <w:trPr>
          <w:trHeight w:val="375"/>
          <w:jc w:val="center"/>
        </w:trPr>
        <w:tc>
          <w:tcPr>
            <w:tcW w:w="160" w:type="dxa"/>
            <w:noWrap/>
            <w:vAlign w:val="bottom"/>
          </w:tcPr>
          <w:p w14:paraId="4054F8A7"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16D405D9" w14:textId="77777777" w:rsidR="00D76A5C" w:rsidRPr="00782D3B" w:rsidRDefault="00D76A5C" w:rsidP="002328CA">
            <w:pPr>
              <w:spacing w:after="0" w:line="240" w:lineRule="auto"/>
              <w:rPr>
                <w:rFonts w:ascii="Verdana" w:hAnsi="Verdana" w:cs="Arial"/>
                <w:color w:val="000000"/>
                <w:sz w:val="20"/>
                <w:szCs w:val="20"/>
                <w:lang w:val="es-ES_tradnl" w:eastAsia="es-CL"/>
              </w:rPr>
            </w:pPr>
            <w:r>
              <w:rPr>
                <w:rFonts w:ascii="Verdana" w:hAnsi="Verdana" w:cs="Arial"/>
                <w:color w:val="000000"/>
                <w:sz w:val="20"/>
                <w:szCs w:val="20"/>
                <w:lang w:val="es-ES_tradnl" w:eastAsia="es-CL"/>
              </w:rPr>
              <w:t>NOMBRE Y APELLIDOS DE LA PERSONA NATURAL MIEMBRO DEL EQUIPO</w:t>
            </w:r>
          </w:p>
        </w:tc>
        <w:tc>
          <w:tcPr>
            <w:tcW w:w="6121" w:type="dxa"/>
            <w:noWrap/>
            <w:vAlign w:val="center"/>
          </w:tcPr>
          <w:p w14:paraId="5EF10DE0"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6867886F" w14:textId="77777777" w:rsidTr="002328CA">
        <w:trPr>
          <w:trHeight w:val="375"/>
          <w:jc w:val="center"/>
        </w:trPr>
        <w:tc>
          <w:tcPr>
            <w:tcW w:w="160" w:type="dxa"/>
            <w:noWrap/>
            <w:vAlign w:val="bottom"/>
          </w:tcPr>
          <w:p w14:paraId="18AC6A3C"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29743E83" w14:textId="77777777" w:rsidR="00D76A5C" w:rsidRDefault="00D76A5C" w:rsidP="002328CA">
            <w:pPr>
              <w:spacing w:after="0" w:line="240" w:lineRule="auto"/>
              <w:rPr>
                <w:rFonts w:ascii="Verdana" w:hAnsi="Verdana" w:cs="Arial"/>
                <w:color w:val="000000"/>
                <w:sz w:val="20"/>
                <w:szCs w:val="20"/>
                <w:lang w:val="es-ES_tradnl" w:eastAsia="es-CL"/>
              </w:rPr>
            </w:pPr>
            <w:r>
              <w:rPr>
                <w:rFonts w:ascii="Verdana" w:hAnsi="Verdana" w:cs="Arial"/>
                <w:color w:val="000000"/>
                <w:sz w:val="20"/>
                <w:szCs w:val="20"/>
                <w:lang w:val="es-ES_tradnl" w:eastAsia="es-CL"/>
              </w:rPr>
              <w:t>RUN DEL MIEMBRO DEL EQUIPO</w:t>
            </w:r>
          </w:p>
        </w:tc>
        <w:tc>
          <w:tcPr>
            <w:tcW w:w="6121" w:type="dxa"/>
            <w:noWrap/>
            <w:vAlign w:val="center"/>
          </w:tcPr>
          <w:p w14:paraId="6B8F02B3"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2EA7D174" w14:textId="77777777" w:rsidTr="002328CA">
        <w:trPr>
          <w:trHeight w:val="72"/>
          <w:jc w:val="center"/>
        </w:trPr>
        <w:tc>
          <w:tcPr>
            <w:tcW w:w="160" w:type="dxa"/>
            <w:noWrap/>
            <w:vAlign w:val="bottom"/>
          </w:tcPr>
          <w:p w14:paraId="66E9EA75"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36D46611"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6121" w:type="dxa"/>
            <w:noWrap/>
            <w:vAlign w:val="center"/>
          </w:tcPr>
          <w:p w14:paraId="0D5C72AB"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68AD9864" w14:textId="77777777" w:rsidTr="002328CA">
        <w:trPr>
          <w:trHeight w:val="257"/>
          <w:jc w:val="center"/>
        </w:trPr>
        <w:tc>
          <w:tcPr>
            <w:tcW w:w="160" w:type="dxa"/>
            <w:noWrap/>
            <w:vAlign w:val="bottom"/>
          </w:tcPr>
          <w:p w14:paraId="771B25FB"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678CFC07"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b/>
                <w:color w:val="000000"/>
                <w:sz w:val="20"/>
                <w:szCs w:val="20"/>
                <w:lang w:val="es-ES_tradnl" w:eastAsia="es-CL"/>
              </w:rPr>
              <w:t>INSTITUCIÓN #3</w:t>
            </w:r>
          </w:p>
        </w:tc>
        <w:tc>
          <w:tcPr>
            <w:tcW w:w="6121" w:type="dxa"/>
            <w:noWrap/>
            <w:vAlign w:val="center"/>
          </w:tcPr>
          <w:p w14:paraId="26AD7D53"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p>
        </w:tc>
      </w:tr>
      <w:tr w:rsidR="00D76A5C" w:rsidRPr="00AB276D" w14:paraId="76DCFA12" w14:textId="77777777" w:rsidTr="002328CA">
        <w:trPr>
          <w:trHeight w:val="274"/>
          <w:jc w:val="center"/>
        </w:trPr>
        <w:tc>
          <w:tcPr>
            <w:tcW w:w="160" w:type="dxa"/>
            <w:noWrap/>
            <w:vAlign w:val="bottom"/>
          </w:tcPr>
          <w:p w14:paraId="66BC19DB"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5938C51E"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NOMBRE O RAZÓN SOCIAL</w:t>
            </w:r>
          </w:p>
        </w:tc>
        <w:tc>
          <w:tcPr>
            <w:tcW w:w="6121" w:type="dxa"/>
            <w:noWrap/>
            <w:vAlign w:val="center"/>
          </w:tcPr>
          <w:p w14:paraId="71EEF294" w14:textId="77777777" w:rsidR="00D76A5C" w:rsidRPr="00782D3B" w:rsidRDefault="00D76A5C" w:rsidP="002328CA">
            <w:pPr>
              <w:spacing w:after="0" w:line="240" w:lineRule="auto"/>
              <w:jc w:val="center"/>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741065D3" w14:textId="77777777" w:rsidTr="002328CA">
        <w:trPr>
          <w:trHeight w:val="72"/>
          <w:jc w:val="center"/>
        </w:trPr>
        <w:tc>
          <w:tcPr>
            <w:tcW w:w="160" w:type="dxa"/>
            <w:noWrap/>
            <w:vAlign w:val="bottom"/>
          </w:tcPr>
          <w:p w14:paraId="16726A5F"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3E676C4B"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RUT</w:t>
            </w:r>
          </w:p>
        </w:tc>
        <w:tc>
          <w:tcPr>
            <w:tcW w:w="6121" w:type="dxa"/>
            <w:noWrap/>
            <w:vAlign w:val="center"/>
          </w:tcPr>
          <w:p w14:paraId="20B2526A"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1AD2AE37" w14:textId="77777777" w:rsidTr="002328CA">
        <w:trPr>
          <w:trHeight w:val="72"/>
          <w:jc w:val="center"/>
        </w:trPr>
        <w:tc>
          <w:tcPr>
            <w:tcW w:w="160" w:type="dxa"/>
            <w:noWrap/>
            <w:vAlign w:val="bottom"/>
          </w:tcPr>
          <w:p w14:paraId="341F4E22"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30053935"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DIRECCIÓN</w:t>
            </w:r>
          </w:p>
        </w:tc>
        <w:tc>
          <w:tcPr>
            <w:tcW w:w="6121" w:type="dxa"/>
            <w:noWrap/>
            <w:vAlign w:val="center"/>
          </w:tcPr>
          <w:p w14:paraId="53706B56"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0C3DC625" w14:textId="77777777" w:rsidTr="002328CA">
        <w:trPr>
          <w:trHeight w:val="72"/>
          <w:jc w:val="center"/>
        </w:trPr>
        <w:tc>
          <w:tcPr>
            <w:tcW w:w="160" w:type="dxa"/>
            <w:noWrap/>
            <w:vAlign w:val="bottom"/>
          </w:tcPr>
          <w:p w14:paraId="1F724402"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7DA7B3E6"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COMUNA</w:t>
            </w:r>
          </w:p>
        </w:tc>
        <w:tc>
          <w:tcPr>
            <w:tcW w:w="6121" w:type="dxa"/>
            <w:noWrap/>
            <w:vAlign w:val="center"/>
          </w:tcPr>
          <w:p w14:paraId="25AD8115"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564EE0B4" w14:textId="77777777" w:rsidTr="002328CA">
        <w:trPr>
          <w:trHeight w:val="72"/>
          <w:jc w:val="center"/>
        </w:trPr>
        <w:tc>
          <w:tcPr>
            <w:tcW w:w="160" w:type="dxa"/>
            <w:noWrap/>
            <w:vAlign w:val="bottom"/>
          </w:tcPr>
          <w:p w14:paraId="38E71FCE"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15BBFBAE"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EMAIL</w:t>
            </w:r>
          </w:p>
        </w:tc>
        <w:tc>
          <w:tcPr>
            <w:tcW w:w="6121" w:type="dxa"/>
            <w:noWrap/>
            <w:vAlign w:val="center"/>
          </w:tcPr>
          <w:p w14:paraId="67B2ED84"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248C2C24" w14:textId="77777777" w:rsidTr="002328CA">
        <w:trPr>
          <w:trHeight w:val="72"/>
          <w:jc w:val="center"/>
        </w:trPr>
        <w:tc>
          <w:tcPr>
            <w:tcW w:w="160" w:type="dxa"/>
            <w:noWrap/>
            <w:vAlign w:val="bottom"/>
          </w:tcPr>
          <w:p w14:paraId="2B0F4DFB"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052F61F1"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REPRESENTANTE LEGAL</w:t>
            </w:r>
          </w:p>
        </w:tc>
        <w:tc>
          <w:tcPr>
            <w:tcW w:w="6121" w:type="dxa"/>
            <w:noWrap/>
            <w:vAlign w:val="center"/>
          </w:tcPr>
          <w:p w14:paraId="05CD002B"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7F456613" w14:textId="77777777" w:rsidTr="002328CA">
        <w:trPr>
          <w:trHeight w:val="375"/>
          <w:jc w:val="center"/>
        </w:trPr>
        <w:tc>
          <w:tcPr>
            <w:tcW w:w="160" w:type="dxa"/>
            <w:noWrap/>
            <w:vAlign w:val="bottom"/>
          </w:tcPr>
          <w:p w14:paraId="30863599"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27C3043A"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xml:space="preserve">RUN DE SU </w:t>
            </w:r>
          </w:p>
          <w:p w14:paraId="7F85F025"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REPRESENTANTE</w:t>
            </w:r>
          </w:p>
          <w:p w14:paraId="505ABBCB"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LEGAL</w:t>
            </w:r>
          </w:p>
        </w:tc>
        <w:tc>
          <w:tcPr>
            <w:tcW w:w="6121" w:type="dxa"/>
            <w:noWrap/>
            <w:vAlign w:val="center"/>
          </w:tcPr>
          <w:p w14:paraId="43E33A6E" w14:textId="77777777" w:rsidR="00D76A5C" w:rsidRPr="00782D3B" w:rsidRDefault="00D76A5C" w:rsidP="002328CA">
            <w:pPr>
              <w:spacing w:after="0" w:line="240" w:lineRule="auto"/>
              <w:rPr>
                <w:rFonts w:ascii="Verdana" w:hAnsi="Verdana" w:cs="Arial"/>
                <w:color w:val="000000"/>
                <w:sz w:val="20"/>
                <w:szCs w:val="20"/>
                <w:lang w:val="es-ES_tradnl" w:eastAsia="es-CL"/>
              </w:rPr>
            </w:pPr>
            <w:r w:rsidRPr="00782D3B">
              <w:rPr>
                <w:rFonts w:ascii="Verdana" w:hAnsi="Verdana" w:cs="Arial"/>
                <w:color w:val="000000"/>
                <w:sz w:val="20"/>
                <w:szCs w:val="20"/>
                <w:lang w:val="es-ES_tradnl" w:eastAsia="es-CL"/>
              </w:rPr>
              <w:t> </w:t>
            </w:r>
          </w:p>
        </w:tc>
      </w:tr>
      <w:tr w:rsidR="00D76A5C" w:rsidRPr="00AB276D" w14:paraId="62B49877" w14:textId="77777777" w:rsidTr="002328CA">
        <w:trPr>
          <w:trHeight w:val="375"/>
          <w:jc w:val="center"/>
        </w:trPr>
        <w:tc>
          <w:tcPr>
            <w:tcW w:w="160" w:type="dxa"/>
            <w:noWrap/>
            <w:vAlign w:val="bottom"/>
          </w:tcPr>
          <w:p w14:paraId="2469D81F"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0B94E26D" w14:textId="77777777" w:rsidR="00D76A5C" w:rsidRPr="00782D3B" w:rsidRDefault="00D76A5C" w:rsidP="002328CA">
            <w:pPr>
              <w:spacing w:after="0" w:line="240" w:lineRule="auto"/>
              <w:rPr>
                <w:rFonts w:ascii="Verdana" w:hAnsi="Verdana" w:cs="Arial"/>
                <w:color w:val="000000"/>
                <w:sz w:val="20"/>
                <w:szCs w:val="20"/>
                <w:lang w:val="es-ES_tradnl" w:eastAsia="es-CL"/>
              </w:rPr>
            </w:pPr>
            <w:r>
              <w:rPr>
                <w:rFonts w:ascii="Verdana" w:hAnsi="Verdana" w:cs="Arial"/>
                <w:color w:val="000000"/>
                <w:sz w:val="20"/>
                <w:szCs w:val="20"/>
                <w:lang w:val="es-ES_tradnl" w:eastAsia="es-CL"/>
              </w:rPr>
              <w:t>NOMBRE Y APELLIDOS DE LA PERSONA NATURAL MIEMBRO DEL EQUIPO</w:t>
            </w:r>
          </w:p>
        </w:tc>
        <w:tc>
          <w:tcPr>
            <w:tcW w:w="6121" w:type="dxa"/>
            <w:noWrap/>
            <w:vAlign w:val="center"/>
          </w:tcPr>
          <w:p w14:paraId="69BF15CF"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r w:rsidR="00D76A5C" w:rsidRPr="00AB276D" w14:paraId="3C471F28" w14:textId="77777777" w:rsidTr="002328CA">
        <w:trPr>
          <w:trHeight w:val="375"/>
          <w:jc w:val="center"/>
        </w:trPr>
        <w:tc>
          <w:tcPr>
            <w:tcW w:w="160" w:type="dxa"/>
            <w:noWrap/>
            <w:vAlign w:val="bottom"/>
          </w:tcPr>
          <w:p w14:paraId="4549E725"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c>
          <w:tcPr>
            <w:tcW w:w="2792" w:type="dxa"/>
            <w:noWrap/>
            <w:vAlign w:val="center"/>
          </w:tcPr>
          <w:p w14:paraId="3F354F15" w14:textId="77777777" w:rsidR="00D76A5C" w:rsidRDefault="00D76A5C" w:rsidP="002328CA">
            <w:pPr>
              <w:spacing w:after="0" w:line="240" w:lineRule="auto"/>
              <w:rPr>
                <w:rFonts w:ascii="Verdana" w:hAnsi="Verdana" w:cs="Arial"/>
                <w:color w:val="000000"/>
                <w:sz w:val="20"/>
                <w:szCs w:val="20"/>
                <w:lang w:val="es-ES_tradnl" w:eastAsia="es-CL"/>
              </w:rPr>
            </w:pPr>
            <w:r>
              <w:rPr>
                <w:rFonts w:ascii="Verdana" w:hAnsi="Verdana" w:cs="Arial"/>
                <w:color w:val="000000"/>
                <w:sz w:val="20"/>
                <w:szCs w:val="20"/>
                <w:lang w:val="es-ES_tradnl" w:eastAsia="es-CL"/>
              </w:rPr>
              <w:t>RUN DEL MIEMBRO DEL EQUIPO</w:t>
            </w:r>
          </w:p>
        </w:tc>
        <w:tc>
          <w:tcPr>
            <w:tcW w:w="6121" w:type="dxa"/>
            <w:noWrap/>
            <w:vAlign w:val="center"/>
          </w:tcPr>
          <w:p w14:paraId="7B27ADE5" w14:textId="77777777" w:rsidR="00D76A5C" w:rsidRPr="00782D3B" w:rsidRDefault="00D76A5C" w:rsidP="002328CA">
            <w:pPr>
              <w:spacing w:after="0" w:line="240" w:lineRule="auto"/>
              <w:rPr>
                <w:rFonts w:ascii="Verdana" w:hAnsi="Verdana" w:cs="Arial"/>
                <w:color w:val="000000"/>
                <w:sz w:val="20"/>
                <w:szCs w:val="20"/>
                <w:lang w:val="es-ES_tradnl" w:eastAsia="es-CL"/>
              </w:rPr>
            </w:pPr>
          </w:p>
        </w:tc>
      </w:tr>
    </w:tbl>
    <w:p w14:paraId="0F8309D7" w14:textId="77777777" w:rsidR="00D76A5C" w:rsidRDefault="00D76A5C" w:rsidP="00D76A5C">
      <w:pPr>
        <w:pBdr>
          <w:bottom w:val="single" w:sz="12" w:space="1" w:color="auto"/>
        </w:pBdr>
        <w:spacing w:after="0" w:line="240" w:lineRule="auto"/>
        <w:rPr>
          <w:rFonts w:ascii="Verdana" w:hAnsi="Verdana" w:cs="Arial"/>
          <w:sz w:val="20"/>
          <w:szCs w:val="20"/>
          <w:lang w:val="es-ES_tradnl" w:eastAsia="es-ES"/>
        </w:rPr>
      </w:pPr>
    </w:p>
    <w:p w14:paraId="311D3B72" w14:textId="77777777" w:rsidR="00D76A5C" w:rsidRPr="00EC4BAC" w:rsidRDefault="00D76A5C" w:rsidP="00D76A5C">
      <w:pPr>
        <w:spacing w:after="0" w:line="240" w:lineRule="auto"/>
        <w:jc w:val="both"/>
        <w:rPr>
          <w:rFonts w:ascii="Verdana" w:hAnsi="Verdana" w:cs="Arial"/>
          <w:sz w:val="20"/>
          <w:szCs w:val="20"/>
          <w:lang w:val="es-ES_tradnl" w:eastAsia="es-ES"/>
        </w:rPr>
      </w:pPr>
      <w:r w:rsidRPr="00EC4BAC">
        <w:rPr>
          <w:rFonts w:ascii="Verdana" w:hAnsi="Verdana" w:cs="Arial"/>
          <w:b/>
          <w:sz w:val="20"/>
          <w:szCs w:val="20"/>
          <w:lang w:val="es-ES_tradnl" w:eastAsia="es-ES"/>
        </w:rPr>
        <w:t>MEDIO PREFERENTE PARA LA NOTIFICACIÓN</w:t>
      </w:r>
    </w:p>
    <w:p w14:paraId="497E630C" w14:textId="77777777" w:rsidR="00D76A5C" w:rsidRPr="00782D3B" w:rsidRDefault="00D76A5C" w:rsidP="00D76A5C">
      <w:pPr>
        <w:spacing w:after="0" w:line="240" w:lineRule="auto"/>
        <w:jc w:val="both"/>
        <w:rPr>
          <w:rFonts w:ascii="Verdana" w:hAnsi="Verdana" w:cs="Arial"/>
          <w:b/>
          <w:sz w:val="20"/>
          <w:szCs w:val="20"/>
          <w:lang w:val="es-ES_tradnl" w:eastAsia="es-ES"/>
        </w:rPr>
      </w:pPr>
    </w:p>
    <w:p w14:paraId="10AAAD03" w14:textId="77777777" w:rsidR="00D76A5C" w:rsidRPr="00782D3B" w:rsidRDefault="00D76A5C" w:rsidP="00D76A5C">
      <w:pPr>
        <w:spacing w:after="0" w:line="240" w:lineRule="auto"/>
        <w:jc w:val="both"/>
        <w:rPr>
          <w:rFonts w:ascii="Verdana" w:hAnsi="Verdana" w:cs="Arial"/>
          <w:sz w:val="20"/>
          <w:szCs w:val="20"/>
          <w:lang w:val="es-ES_tradnl" w:eastAsia="es-ES"/>
        </w:rPr>
      </w:pPr>
      <w:r w:rsidRPr="00782D3B">
        <w:rPr>
          <w:rFonts w:ascii="Verdana" w:hAnsi="Verdana" w:cs="Arial"/>
          <w:sz w:val="20"/>
          <w:szCs w:val="20"/>
          <w:lang w:val="es-ES_tradnl" w:eastAsia="es-ES"/>
        </w:rPr>
        <w:t>Indicar correo</w:t>
      </w:r>
      <w:r>
        <w:rPr>
          <w:rFonts w:ascii="Verdana" w:hAnsi="Verdana" w:cs="Arial"/>
          <w:sz w:val="20"/>
          <w:szCs w:val="20"/>
          <w:lang w:val="es-ES_tradnl" w:eastAsia="es-ES"/>
        </w:rPr>
        <w:t xml:space="preserve"> electrónico</w:t>
      </w:r>
      <w:r w:rsidRPr="00782D3B">
        <w:rPr>
          <w:rFonts w:ascii="Verdana" w:hAnsi="Verdana" w:cs="Arial"/>
          <w:sz w:val="20"/>
          <w:szCs w:val="20"/>
          <w:lang w:val="es-ES_tradnl" w:eastAsia="es-ES"/>
        </w:rPr>
        <w:t xml:space="preserve"> de contacto según orden prioritario indicado en tabla adjunta </w:t>
      </w:r>
    </w:p>
    <w:p w14:paraId="7EBC03E8" w14:textId="77777777" w:rsidR="00D76A5C" w:rsidRPr="00782D3B" w:rsidRDefault="00D76A5C" w:rsidP="00D76A5C">
      <w:pPr>
        <w:spacing w:after="0" w:line="240" w:lineRule="auto"/>
        <w:jc w:val="both"/>
        <w:rPr>
          <w:rFonts w:ascii="Verdana" w:hAnsi="Verdana" w:cs="Arial"/>
          <w:b/>
          <w:sz w:val="20"/>
          <w:szCs w:val="20"/>
          <w:lang w:val="es-ES_tradnl" w:eastAsia="es-ES"/>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3759"/>
        <w:gridCol w:w="3711"/>
      </w:tblGrid>
      <w:tr w:rsidR="00D76A5C" w:rsidRPr="00AB276D" w14:paraId="0EB4167B" w14:textId="77777777" w:rsidTr="002328CA">
        <w:trPr>
          <w:jc w:val="center"/>
        </w:trPr>
        <w:tc>
          <w:tcPr>
            <w:tcW w:w="1603" w:type="dxa"/>
            <w:tcBorders>
              <w:top w:val="single" w:sz="4" w:space="0" w:color="auto"/>
              <w:left w:val="single" w:sz="4" w:space="0" w:color="auto"/>
              <w:bottom w:val="single" w:sz="4" w:space="0" w:color="auto"/>
              <w:right w:val="single" w:sz="4" w:space="0" w:color="auto"/>
            </w:tcBorders>
            <w:hideMark/>
          </w:tcPr>
          <w:p w14:paraId="0DEEE7DA" w14:textId="77777777" w:rsidR="00D76A5C" w:rsidRPr="00782D3B" w:rsidRDefault="00D76A5C" w:rsidP="002328CA">
            <w:pPr>
              <w:spacing w:after="0" w:line="240" w:lineRule="auto"/>
              <w:jc w:val="both"/>
              <w:rPr>
                <w:rFonts w:ascii="Verdana" w:hAnsi="Verdana" w:cs="Arial"/>
                <w:b/>
                <w:sz w:val="20"/>
                <w:szCs w:val="20"/>
                <w:lang w:val="es-ES_tradnl"/>
              </w:rPr>
            </w:pPr>
            <w:r w:rsidRPr="00782D3B">
              <w:rPr>
                <w:rFonts w:ascii="Verdana" w:hAnsi="Verdana" w:cs="Arial"/>
                <w:b/>
                <w:sz w:val="20"/>
                <w:szCs w:val="20"/>
                <w:lang w:val="es-ES_tradnl"/>
              </w:rPr>
              <w:t>PRIORIDAD</w:t>
            </w:r>
          </w:p>
        </w:tc>
        <w:tc>
          <w:tcPr>
            <w:tcW w:w="3759" w:type="dxa"/>
            <w:tcBorders>
              <w:top w:val="single" w:sz="4" w:space="0" w:color="auto"/>
              <w:left w:val="single" w:sz="4" w:space="0" w:color="auto"/>
              <w:bottom w:val="single" w:sz="4" w:space="0" w:color="auto"/>
              <w:right w:val="single" w:sz="4" w:space="0" w:color="auto"/>
            </w:tcBorders>
            <w:hideMark/>
          </w:tcPr>
          <w:p w14:paraId="21414062" w14:textId="77777777" w:rsidR="00D76A5C" w:rsidRPr="00782D3B" w:rsidRDefault="00D76A5C" w:rsidP="002328CA">
            <w:pPr>
              <w:spacing w:after="0" w:line="240" w:lineRule="auto"/>
              <w:jc w:val="both"/>
              <w:rPr>
                <w:rFonts w:ascii="Verdana" w:hAnsi="Verdana" w:cs="Arial"/>
                <w:b/>
                <w:sz w:val="20"/>
                <w:szCs w:val="20"/>
                <w:lang w:val="es-ES_tradnl"/>
              </w:rPr>
            </w:pPr>
            <w:r w:rsidRPr="00782D3B">
              <w:rPr>
                <w:rFonts w:ascii="Verdana" w:hAnsi="Verdana" w:cs="Arial"/>
                <w:b/>
                <w:sz w:val="20"/>
                <w:szCs w:val="20"/>
                <w:lang w:val="es-ES_tradnl"/>
              </w:rPr>
              <w:t>NOMBRE</w:t>
            </w:r>
          </w:p>
        </w:tc>
        <w:tc>
          <w:tcPr>
            <w:tcW w:w="3711" w:type="dxa"/>
            <w:tcBorders>
              <w:top w:val="single" w:sz="4" w:space="0" w:color="auto"/>
              <w:left w:val="single" w:sz="4" w:space="0" w:color="auto"/>
              <w:bottom w:val="single" w:sz="4" w:space="0" w:color="auto"/>
              <w:right w:val="single" w:sz="4" w:space="0" w:color="auto"/>
            </w:tcBorders>
            <w:hideMark/>
          </w:tcPr>
          <w:p w14:paraId="5F4FAD31" w14:textId="77777777" w:rsidR="00D76A5C" w:rsidRPr="00782D3B" w:rsidRDefault="00D76A5C" w:rsidP="002328CA">
            <w:pPr>
              <w:spacing w:after="0" w:line="240" w:lineRule="auto"/>
              <w:jc w:val="both"/>
              <w:rPr>
                <w:rFonts w:ascii="Verdana" w:hAnsi="Verdana" w:cs="Arial"/>
                <w:b/>
                <w:sz w:val="20"/>
                <w:szCs w:val="20"/>
                <w:lang w:val="es-ES_tradnl"/>
              </w:rPr>
            </w:pPr>
            <w:r w:rsidRPr="00782D3B">
              <w:rPr>
                <w:rFonts w:ascii="Verdana" w:hAnsi="Verdana" w:cs="Arial"/>
                <w:b/>
                <w:sz w:val="20"/>
                <w:szCs w:val="20"/>
                <w:lang w:val="es-ES_tradnl"/>
              </w:rPr>
              <w:t>CORREO DE CONTACTO</w:t>
            </w:r>
          </w:p>
        </w:tc>
      </w:tr>
      <w:tr w:rsidR="00D76A5C" w:rsidRPr="00AB276D" w14:paraId="2F5DE6E4" w14:textId="77777777" w:rsidTr="002328CA">
        <w:trPr>
          <w:jc w:val="center"/>
        </w:trPr>
        <w:tc>
          <w:tcPr>
            <w:tcW w:w="1603" w:type="dxa"/>
            <w:tcBorders>
              <w:top w:val="single" w:sz="4" w:space="0" w:color="auto"/>
              <w:left w:val="single" w:sz="4" w:space="0" w:color="auto"/>
              <w:bottom w:val="single" w:sz="4" w:space="0" w:color="auto"/>
              <w:right w:val="single" w:sz="4" w:space="0" w:color="auto"/>
            </w:tcBorders>
            <w:hideMark/>
          </w:tcPr>
          <w:p w14:paraId="2DCF32D1" w14:textId="77777777" w:rsidR="00D76A5C" w:rsidRPr="00782D3B" w:rsidRDefault="00D76A5C" w:rsidP="002328CA">
            <w:pPr>
              <w:spacing w:after="0" w:line="240" w:lineRule="auto"/>
              <w:jc w:val="both"/>
              <w:rPr>
                <w:rFonts w:ascii="Verdana" w:hAnsi="Verdana" w:cs="Arial"/>
                <w:sz w:val="20"/>
                <w:szCs w:val="20"/>
                <w:lang w:val="es-ES_tradnl"/>
              </w:rPr>
            </w:pPr>
            <w:r w:rsidRPr="00782D3B">
              <w:rPr>
                <w:rFonts w:ascii="Verdana" w:hAnsi="Verdana" w:cs="Arial"/>
                <w:sz w:val="20"/>
                <w:szCs w:val="20"/>
                <w:lang w:val="es-ES_tradnl"/>
              </w:rPr>
              <w:t>1</w:t>
            </w:r>
          </w:p>
        </w:tc>
        <w:tc>
          <w:tcPr>
            <w:tcW w:w="3759" w:type="dxa"/>
            <w:tcBorders>
              <w:top w:val="single" w:sz="4" w:space="0" w:color="auto"/>
              <w:left w:val="single" w:sz="4" w:space="0" w:color="auto"/>
              <w:bottom w:val="single" w:sz="4" w:space="0" w:color="auto"/>
              <w:right w:val="single" w:sz="4" w:space="0" w:color="auto"/>
            </w:tcBorders>
          </w:tcPr>
          <w:p w14:paraId="00DD565E" w14:textId="77777777" w:rsidR="00D76A5C" w:rsidRPr="00782D3B" w:rsidRDefault="00D76A5C" w:rsidP="002328CA">
            <w:pPr>
              <w:spacing w:after="0" w:line="240" w:lineRule="auto"/>
              <w:jc w:val="both"/>
              <w:rPr>
                <w:rFonts w:ascii="Verdana" w:hAnsi="Verdana" w:cs="Arial"/>
                <w:sz w:val="20"/>
                <w:szCs w:val="20"/>
                <w:lang w:val="es-ES_tradnl"/>
              </w:rPr>
            </w:pPr>
          </w:p>
        </w:tc>
        <w:tc>
          <w:tcPr>
            <w:tcW w:w="3711" w:type="dxa"/>
            <w:tcBorders>
              <w:top w:val="single" w:sz="4" w:space="0" w:color="auto"/>
              <w:left w:val="single" w:sz="4" w:space="0" w:color="auto"/>
              <w:bottom w:val="single" w:sz="4" w:space="0" w:color="auto"/>
              <w:right w:val="single" w:sz="4" w:space="0" w:color="auto"/>
            </w:tcBorders>
          </w:tcPr>
          <w:p w14:paraId="464710D7" w14:textId="77777777" w:rsidR="00D76A5C" w:rsidRPr="00782D3B" w:rsidRDefault="00D76A5C" w:rsidP="002328CA">
            <w:pPr>
              <w:spacing w:after="0" w:line="240" w:lineRule="auto"/>
              <w:jc w:val="both"/>
              <w:rPr>
                <w:rFonts w:ascii="Verdana" w:hAnsi="Verdana" w:cs="Arial"/>
                <w:sz w:val="20"/>
                <w:szCs w:val="20"/>
                <w:lang w:val="es-ES_tradnl"/>
              </w:rPr>
            </w:pPr>
          </w:p>
        </w:tc>
      </w:tr>
      <w:tr w:rsidR="00D76A5C" w:rsidRPr="00AB276D" w14:paraId="273598A6" w14:textId="77777777" w:rsidTr="002328CA">
        <w:trPr>
          <w:jc w:val="center"/>
        </w:trPr>
        <w:tc>
          <w:tcPr>
            <w:tcW w:w="1603" w:type="dxa"/>
            <w:tcBorders>
              <w:top w:val="single" w:sz="4" w:space="0" w:color="auto"/>
              <w:left w:val="single" w:sz="4" w:space="0" w:color="auto"/>
              <w:bottom w:val="single" w:sz="4" w:space="0" w:color="auto"/>
              <w:right w:val="single" w:sz="4" w:space="0" w:color="auto"/>
            </w:tcBorders>
            <w:hideMark/>
          </w:tcPr>
          <w:p w14:paraId="406F9584" w14:textId="77777777" w:rsidR="00D76A5C" w:rsidRPr="00782D3B" w:rsidRDefault="00D76A5C" w:rsidP="002328CA">
            <w:pPr>
              <w:spacing w:after="0" w:line="240" w:lineRule="auto"/>
              <w:jc w:val="both"/>
              <w:rPr>
                <w:rFonts w:ascii="Verdana" w:hAnsi="Verdana" w:cs="Arial"/>
                <w:sz w:val="20"/>
                <w:szCs w:val="20"/>
                <w:lang w:val="es-ES_tradnl"/>
              </w:rPr>
            </w:pPr>
            <w:r w:rsidRPr="00782D3B">
              <w:rPr>
                <w:rFonts w:ascii="Verdana" w:hAnsi="Verdana" w:cs="Arial"/>
                <w:sz w:val="20"/>
                <w:szCs w:val="20"/>
                <w:lang w:val="es-ES_tradnl"/>
              </w:rPr>
              <w:t>2</w:t>
            </w:r>
          </w:p>
        </w:tc>
        <w:tc>
          <w:tcPr>
            <w:tcW w:w="3759" w:type="dxa"/>
            <w:tcBorders>
              <w:top w:val="single" w:sz="4" w:space="0" w:color="auto"/>
              <w:left w:val="single" w:sz="4" w:space="0" w:color="auto"/>
              <w:bottom w:val="single" w:sz="4" w:space="0" w:color="auto"/>
              <w:right w:val="single" w:sz="4" w:space="0" w:color="auto"/>
            </w:tcBorders>
          </w:tcPr>
          <w:p w14:paraId="13C7B6E2" w14:textId="77777777" w:rsidR="00D76A5C" w:rsidRPr="00782D3B" w:rsidRDefault="00D76A5C" w:rsidP="002328CA">
            <w:pPr>
              <w:spacing w:after="0" w:line="240" w:lineRule="auto"/>
              <w:jc w:val="both"/>
              <w:rPr>
                <w:rFonts w:ascii="Verdana" w:hAnsi="Verdana" w:cs="Arial"/>
                <w:sz w:val="20"/>
                <w:szCs w:val="20"/>
                <w:lang w:val="es-ES_tradnl"/>
              </w:rPr>
            </w:pPr>
          </w:p>
        </w:tc>
        <w:tc>
          <w:tcPr>
            <w:tcW w:w="3711" w:type="dxa"/>
            <w:tcBorders>
              <w:top w:val="single" w:sz="4" w:space="0" w:color="auto"/>
              <w:left w:val="single" w:sz="4" w:space="0" w:color="auto"/>
              <w:bottom w:val="single" w:sz="4" w:space="0" w:color="auto"/>
              <w:right w:val="single" w:sz="4" w:space="0" w:color="auto"/>
            </w:tcBorders>
          </w:tcPr>
          <w:p w14:paraId="6FBFABFA" w14:textId="77777777" w:rsidR="00D76A5C" w:rsidRPr="00782D3B" w:rsidRDefault="00D76A5C" w:rsidP="002328CA">
            <w:pPr>
              <w:spacing w:after="0" w:line="240" w:lineRule="auto"/>
              <w:jc w:val="both"/>
              <w:rPr>
                <w:rFonts w:ascii="Verdana" w:hAnsi="Verdana" w:cs="Arial"/>
                <w:sz w:val="20"/>
                <w:szCs w:val="20"/>
                <w:lang w:val="es-ES_tradnl"/>
              </w:rPr>
            </w:pPr>
          </w:p>
        </w:tc>
      </w:tr>
    </w:tbl>
    <w:p w14:paraId="4E2DD153" w14:textId="77777777" w:rsidR="00D76A5C" w:rsidRDefault="00D76A5C" w:rsidP="00D76A5C">
      <w:pPr>
        <w:pBdr>
          <w:bottom w:val="single" w:sz="12" w:space="1" w:color="auto"/>
        </w:pBdr>
        <w:spacing w:after="0" w:line="240" w:lineRule="auto"/>
        <w:jc w:val="both"/>
        <w:rPr>
          <w:rFonts w:ascii="Verdana" w:hAnsi="Verdana" w:cs="Arial"/>
          <w:sz w:val="20"/>
          <w:szCs w:val="20"/>
          <w:lang w:val="es-ES" w:eastAsia="es-CL"/>
        </w:rPr>
      </w:pPr>
    </w:p>
    <w:p w14:paraId="59CED0D0" w14:textId="77777777" w:rsidR="00D76A5C" w:rsidRDefault="00D76A5C" w:rsidP="00D76A5C">
      <w:pPr>
        <w:spacing w:after="0" w:line="240" w:lineRule="auto"/>
        <w:jc w:val="both"/>
        <w:rPr>
          <w:rFonts w:ascii="Verdana" w:hAnsi="Verdana" w:cs="Arial"/>
          <w:sz w:val="20"/>
          <w:szCs w:val="20"/>
          <w:lang w:val="es-ES_tradnl" w:eastAsia="es-ES"/>
        </w:rPr>
      </w:pPr>
    </w:p>
    <w:p w14:paraId="4C4D98F3" w14:textId="77777777" w:rsidR="00793FCF" w:rsidRDefault="00793FCF" w:rsidP="00793FCF">
      <w:pPr>
        <w:spacing w:after="0" w:line="240" w:lineRule="auto"/>
        <w:jc w:val="both"/>
        <w:rPr>
          <w:rFonts w:ascii="Verdana" w:hAnsi="Verdana" w:cs="Arial"/>
          <w:sz w:val="20"/>
          <w:szCs w:val="20"/>
          <w:lang w:val="es-ES_tradnl" w:eastAsia="es-ES"/>
        </w:rPr>
      </w:pPr>
    </w:p>
    <w:p w14:paraId="2B0C31C7" w14:textId="77777777" w:rsidR="00793FCF" w:rsidRDefault="00793FCF" w:rsidP="00793FCF">
      <w:pPr>
        <w:spacing w:after="0" w:line="240" w:lineRule="auto"/>
        <w:jc w:val="both"/>
        <w:rPr>
          <w:rFonts w:ascii="Verdana" w:hAnsi="Verdana" w:cs="Arial"/>
          <w:sz w:val="20"/>
          <w:szCs w:val="20"/>
          <w:lang w:val="es-ES_tradnl" w:eastAsia="es-ES"/>
        </w:rPr>
      </w:pPr>
    </w:p>
    <w:p w14:paraId="0015C82B" w14:textId="77777777" w:rsidR="002043BC" w:rsidRDefault="002043BC" w:rsidP="00793FCF">
      <w:pPr>
        <w:spacing w:after="0" w:line="240" w:lineRule="auto"/>
        <w:jc w:val="both"/>
        <w:rPr>
          <w:rFonts w:ascii="Verdana" w:hAnsi="Verdana" w:cs="Arial"/>
          <w:sz w:val="20"/>
          <w:szCs w:val="20"/>
          <w:lang w:val="es-ES_tradnl" w:eastAsia="es-ES"/>
        </w:rPr>
      </w:pPr>
    </w:p>
    <w:p w14:paraId="24A71C61" w14:textId="77777777" w:rsidR="002043BC" w:rsidRPr="00782D3B" w:rsidRDefault="002043BC" w:rsidP="00793FCF">
      <w:pPr>
        <w:spacing w:after="0" w:line="240" w:lineRule="auto"/>
        <w:jc w:val="both"/>
        <w:rPr>
          <w:rFonts w:ascii="Verdana" w:hAnsi="Verdana" w:cs="Arial"/>
          <w:sz w:val="20"/>
          <w:szCs w:val="20"/>
          <w:lang w:val="es-ES_tradnl" w:eastAsia="es-ES"/>
        </w:rPr>
      </w:pPr>
    </w:p>
    <w:tbl>
      <w:tblPr>
        <w:tblW w:w="9215" w:type="dxa"/>
        <w:jc w:val="center"/>
        <w:tblLook w:val="04A0" w:firstRow="1" w:lastRow="0" w:firstColumn="1" w:lastColumn="0" w:noHBand="0" w:noVBand="1"/>
      </w:tblPr>
      <w:tblGrid>
        <w:gridCol w:w="4665"/>
        <w:gridCol w:w="4550"/>
      </w:tblGrid>
      <w:tr w:rsidR="00793FCF" w:rsidRPr="00AB276D" w14:paraId="63C80D1E" w14:textId="77777777" w:rsidTr="002328CA">
        <w:trPr>
          <w:jc w:val="center"/>
        </w:trPr>
        <w:tc>
          <w:tcPr>
            <w:tcW w:w="4665" w:type="dxa"/>
            <w:hideMark/>
          </w:tcPr>
          <w:p w14:paraId="57F1870E" w14:textId="77777777" w:rsidR="00793FCF" w:rsidRPr="00782D3B" w:rsidRDefault="00793FCF" w:rsidP="002328CA">
            <w:pPr>
              <w:tabs>
                <w:tab w:val="left" w:pos="4140"/>
                <w:tab w:val="left" w:pos="8640"/>
              </w:tabs>
              <w:autoSpaceDE w:val="0"/>
              <w:autoSpaceDN w:val="0"/>
              <w:adjustRightInd w:val="0"/>
              <w:spacing w:after="0" w:line="240" w:lineRule="auto"/>
              <w:rPr>
                <w:rFonts w:ascii="Verdana" w:hAnsi="Verdana" w:cs="Arial"/>
                <w:b/>
                <w:bCs/>
                <w:sz w:val="20"/>
                <w:szCs w:val="20"/>
                <w:lang w:val="es-ES_tradnl"/>
              </w:rPr>
            </w:pPr>
          </w:p>
        </w:tc>
        <w:tc>
          <w:tcPr>
            <w:tcW w:w="4550" w:type="dxa"/>
            <w:hideMark/>
          </w:tcPr>
          <w:p w14:paraId="67D709B0" w14:textId="77777777" w:rsidR="00793FCF" w:rsidRDefault="00793FCF" w:rsidP="00793FCF">
            <w:pPr>
              <w:spacing w:after="0" w:line="240" w:lineRule="auto"/>
              <w:rPr>
                <w:rFonts w:ascii="Verdana" w:hAnsi="Verdana" w:cs="Arial"/>
                <w:b/>
                <w:bCs/>
                <w:color w:val="000000"/>
                <w:sz w:val="20"/>
                <w:szCs w:val="20"/>
                <w:lang w:val="es-ES_tradnl" w:eastAsia="es-CL"/>
              </w:rPr>
            </w:pPr>
            <w:r w:rsidRPr="00782D3B">
              <w:rPr>
                <w:rFonts w:ascii="Verdana" w:hAnsi="Verdana" w:cs="Arial"/>
                <w:b/>
                <w:bCs/>
                <w:color w:val="000000"/>
                <w:sz w:val="20"/>
                <w:szCs w:val="20"/>
                <w:lang w:val="es-ES_tradnl" w:eastAsia="es-CL"/>
              </w:rPr>
              <w:t xml:space="preserve">ANEXO </w:t>
            </w:r>
            <w:proofErr w:type="spellStart"/>
            <w:r w:rsidRPr="00782D3B">
              <w:rPr>
                <w:rFonts w:ascii="Verdana" w:hAnsi="Verdana" w:cs="Arial"/>
                <w:b/>
                <w:bCs/>
                <w:color w:val="000000"/>
                <w:sz w:val="20"/>
                <w:szCs w:val="20"/>
                <w:lang w:val="es-ES_tradnl" w:eastAsia="es-CL"/>
              </w:rPr>
              <w:t>N°</w:t>
            </w:r>
            <w:proofErr w:type="spellEnd"/>
            <w:r w:rsidRPr="00782D3B">
              <w:rPr>
                <w:rFonts w:ascii="Verdana" w:hAnsi="Verdana" w:cs="Arial"/>
                <w:b/>
                <w:bCs/>
                <w:color w:val="000000"/>
                <w:sz w:val="20"/>
                <w:szCs w:val="20"/>
                <w:lang w:val="es-ES_tradnl" w:eastAsia="es-CL"/>
              </w:rPr>
              <w:t xml:space="preserve"> 2</w:t>
            </w:r>
          </w:p>
          <w:p w14:paraId="3F9B8A77" w14:textId="77777777" w:rsidR="00793FCF" w:rsidRPr="00793FCF" w:rsidRDefault="00793FCF" w:rsidP="00793FCF">
            <w:pPr>
              <w:spacing w:after="0" w:line="240" w:lineRule="auto"/>
              <w:rPr>
                <w:rFonts w:ascii="Verdana" w:hAnsi="Verdana" w:cs="Arial"/>
                <w:color w:val="000000"/>
                <w:sz w:val="20"/>
                <w:szCs w:val="20"/>
                <w:lang w:val="es-ES_tradnl" w:eastAsia="es-CL"/>
              </w:rPr>
            </w:pPr>
            <w:r w:rsidRPr="00782D3B">
              <w:rPr>
                <w:rFonts w:ascii="Verdana" w:hAnsi="Verdana" w:cs="Arial"/>
                <w:b/>
                <w:color w:val="000000"/>
                <w:sz w:val="20"/>
                <w:szCs w:val="20"/>
                <w:lang w:val="es-ES_tradnl" w:eastAsia="es-CL"/>
              </w:rPr>
              <w:t>Declaración jurada y autorización</w:t>
            </w:r>
          </w:p>
          <w:p w14:paraId="3FE58910" w14:textId="3977EE4D" w:rsidR="00793FCF" w:rsidRPr="00793FCF" w:rsidRDefault="00793FCF" w:rsidP="00793FCF">
            <w:pPr>
              <w:tabs>
                <w:tab w:val="left" w:pos="4140"/>
                <w:tab w:val="left" w:pos="8640"/>
              </w:tabs>
              <w:autoSpaceDE w:val="0"/>
              <w:autoSpaceDN w:val="0"/>
              <w:adjustRightInd w:val="0"/>
              <w:spacing w:after="0" w:line="240" w:lineRule="auto"/>
              <w:rPr>
                <w:rFonts w:ascii="Verdana" w:hAnsi="Verdana" w:cs="Arial"/>
                <w:b/>
                <w:bCs/>
                <w:color w:val="000000"/>
                <w:sz w:val="20"/>
                <w:szCs w:val="20"/>
                <w:lang w:val="es-ES_tradnl" w:eastAsia="es-CL"/>
              </w:rPr>
            </w:pPr>
            <w:r w:rsidRPr="002E2CAC">
              <w:rPr>
                <w:rFonts w:ascii="Verdana" w:hAnsi="Verdana" w:cs="Arial"/>
                <w:b/>
                <w:bCs/>
                <w:color w:val="000000"/>
                <w:sz w:val="20"/>
                <w:szCs w:val="20"/>
                <w:lang w:val="es-ES_tradnl" w:eastAsia="es-CL"/>
              </w:rPr>
              <w:t>“El Menú de Chile</w:t>
            </w:r>
            <w:r>
              <w:rPr>
                <w:rFonts w:ascii="Verdana" w:hAnsi="Verdana" w:cs="Arial"/>
                <w:b/>
                <w:bCs/>
                <w:color w:val="000000"/>
                <w:sz w:val="20"/>
                <w:szCs w:val="20"/>
                <w:lang w:val="es-ES_tradnl" w:eastAsia="es-CL"/>
              </w:rPr>
              <w:t xml:space="preserve">, </w:t>
            </w:r>
            <w:r w:rsidRPr="002E2CAC">
              <w:rPr>
                <w:rFonts w:ascii="Verdana" w:hAnsi="Verdana" w:cs="Arial"/>
                <w:b/>
                <w:bCs/>
                <w:color w:val="000000"/>
                <w:sz w:val="20"/>
                <w:szCs w:val="20"/>
                <w:lang w:val="es-ES_tradnl" w:eastAsia="es-CL"/>
              </w:rPr>
              <w:t>Reconocimiento a las Cocinas Patrimoniales</w:t>
            </w:r>
            <w:r>
              <w:rPr>
                <w:rFonts w:ascii="Verdana" w:hAnsi="Verdana" w:cs="Arial"/>
                <w:b/>
                <w:bCs/>
                <w:color w:val="000000"/>
                <w:sz w:val="20"/>
                <w:szCs w:val="20"/>
                <w:lang w:val="es-ES_tradnl" w:eastAsia="es-CL"/>
              </w:rPr>
              <w:t>” 2026.</w:t>
            </w:r>
          </w:p>
        </w:tc>
      </w:tr>
    </w:tbl>
    <w:p w14:paraId="4DAB1175" w14:textId="77777777" w:rsidR="00793FCF" w:rsidRDefault="00793FCF" w:rsidP="00793FCF">
      <w:pPr>
        <w:spacing w:after="0" w:line="240" w:lineRule="auto"/>
        <w:rPr>
          <w:rFonts w:ascii="Verdana" w:hAnsi="Verdana" w:cs="Arial"/>
          <w:b/>
          <w:color w:val="000000"/>
          <w:sz w:val="20"/>
          <w:szCs w:val="20"/>
          <w:lang w:val="es-ES_tradnl" w:eastAsia="es-CL"/>
        </w:rPr>
      </w:pPr>
    </w:p>
    <w:p w14:paraId="6F86DDE0" w14:textId="77777777" w:rsidR="00793FCF" w:rsidRDefault="00793FCF" w:rsidP="00793FCF">
      <w:pPr>
        <w:spacing w:after="0" w:line="240" w:lineRule="auto"/>
        <w:rPr>
          <w:rFonts w:ascii="Verdana" w:hAnsi="Verdana" w:cs="Arial"/>
          <w:b/>
          <w:color w:val="000000"/>
          <w:sz w:val="20"/>
          <w:szCs w:val="20"/>
          <w:lang w:val="es-ES_tradnl" w:eastAsia="es-CL"/>
        </w:rPr>
      </w:pPr>
    </w:p>
    <w:p w14:paraId="4D31E671" w14:textId="23FADDBA" w:rsidR="00D76A5C" w:rsidRPr="00793FCF" w:rsidRDefault="00793FCF" w:rsidP="00793FCF">
      <w:pPr>
        <w:spacing w:after="0" w:line="240" w:lineRule="auto"/>
        <w:jc w:val="center"/>
        <w:rPr>
          <w:rFonts w:ascii="Verdana" w:hAnsi="Verdana" w:cs="Arial"/>
          <w:color w:val="000000"/>
          <w:sz w:val="20"/>
          <w:szCs w:val="20"/>
          <w:lang w:val="es-ES_tradnl" w:eastAsia="es-CL"/>
        </w:rPr>
      </w:pPr>
      <w:r w:rsidRPr="00782D3B">
        <w:rPr>
          <w:rFonts w:ascii="Verdana" w:hAnsi="Verdana" w:cs="Arial"/>
          <w:b/>
          <w:color w:val="000000"/>
          <w:sz w:val="20"/>
          <w:szCs w:val="20"/>
          <w:lang w:val="es-ES_tradnl" w:eastAsia="es-CL"/>
        </w:rPr>
        <w:t>Declaraci</w:t>
      </w:r>
      <w:r>
        <w:rPr>
          <w:rFonts w:ascii="Verdana" w:hAnsi="Verdana" w:cs="Arial"/>
          <w:b/>
          <w:color w:val="000000"/>
          <w:sz w:val="20"/>
          <w:szCs w:val="20"/>
          <w:lang w:val="es-ES_tradnl" w:eastAsia="es-CL"/>
        </w:rPr>
        <w:t>ón jurada simple y autorización</w:t>
      </w:r>
    </w:p>
    <w:p w14:paraId="6E923027" w14:textId="77777777" w:rsidR="00D76A5C" w:rsidRDefault="00D76A5C" w:rsidP="00D76A5C">
      <w:pPr>
        <w:spacing w:after="0" w:line="240" w:lineRule="auto"/>
        <w:jc w:val="both"/>
        <w:rPr>
          <w:rFonts w:ascii="Verdana" w:hAnsi="Verdana" w:cs="Arial"/>
          <w:sz w:val="20"/>
          <w:szCs w:val="20"/>
          <w:lang w:val="es-ES_tradnl" w:eastAsia="es-ES"/>
        </w:rPr>
      </w:pPr>
    </w:p>
    <w:p w14:paraId="75EC28EF" w14:textId="77777777" w:rsidR="00D76A5C" w:rsidRPr="00EC4BAC" w:rsidRDefault="00D76A5C" w:rsidP="00D76A5C">
      <w:pPr>
        <w:spacing w:after="0" w:line="240" w:lineRule="auto"/>
        <w:jc w:val="center"/>
        <w:rPr>
          <w:rFonts w:ascii="Verdana" w:hAnsi="Verdana" w:cs="Arial"/>
          <w:sz w:val="20"/>
          <w:szCs w:val="20"/>
          <w:lang w:val="es-ES_tradnl" w:eastAsia="es-ES"/>
        </w:rPr>
      </w:pPr>
      <w:r>
        <w:rPr>
          <w:rFonts w:ascii="Verdana" w:hAnsi="Verdana" w:cs="Arial"/>
          <w:color w:val="000000"/>
          <w:sz w:val="20"/>
          <w:szCs w:val="20"/>
          <w:lang w:val="es-ES_tradnl" w:eastAsia="es-CL"/>
        </w:rPr>
        <w:t>(a suscribir por las personas naturales que integran el equipo)</w:t>
      </w:r>
    </w:p>
    <w:p w14:paraId="7FEB4671" w14:textId="77777777" w:rsidR="00D76A5C" w:rsidRDefault="00D76A5C" w:rsidP="00D76A5C">
      <w:pPr>
        <w:spacing w:after="0" w:line="240" w:lineRule="auto"/>
        <w:jc w:val="both"/>
        <w:rPr>
          <w:rFonts w:ascii="Verdana" w:hAnsi="Verdana" w:cs="Arial"/>
          <w:sz w:val="20"/>
          <w:szCs w:val="20"/>
          <w:lang w:val="es-ES_tradnl" w:eastAsia="es-ES"/>
        </w:rPr>
      </w:pPr>
    </w:p>
    <w:p w14:paraId="7FFA535C" w14:textId="77777777" w:rsidR="00D76A5C" w:rsidRPr="00782D3B" w:rsidRDefault="00D76A5C" w:rsidP="00D76A5C">
      <w:pPr>
        <w:spacing w:after="0" w:line="240" w:lineRule="auto"/>
        <w:jc w:val="both"/>
        <w:rPr>
          <w:rFonts w:ascii="Verdana" w:hAnsi="Verdana" w:cs="Arial"/>
          <w:sz w:val="20"/>
          <w:szCs w:val="20"/>
          <w:lang w:val="es-ES_tradnl" w:eastAsia="es-ES"/>
        </w:rPr>
      </w:pPr>
    </w:p>
    <w:p w14:paraId="415CE96E" w14:textId="77777777" w:rsidR="00D76A5C" w:rsidRPr="00AB276D" w:rsidRDefault="00D76A5C" w:rsidP="00D76A5C">
      <w:pPr>
        <w:spacing w:after="0" w:line="360" w:lineRule="auto"/>
        <w:jc w:val="both"/>
        <w:rPr>
          <w:rFonts w:ascii="Verdana" w:hAnsi="Verdana" w:cs="Arial"/>
          <w:sz w:val="20"/>
          <w:szCs w:val="20"/>
          <w:lang w:val="es-ES_tradnl" w:eastAsia="es-ES"/>
        </w:rPr>
      </w:pPr>
      <w:r>
        <w:rPr>
          <w:rFonts w:ascii="Verdana" w:hAnsi="Verdana" w:cs="Arial"/>
          <w:sz w:val="20"/>
          <w:szCs w:val="20"/>
          <w:lang w:val="es-ES_tradnl" w:eastAsia="es-ES"/>
        </w:rPr>
        <w:t xml:space="preserve">En _____________________, con fecha ____ de _____________________ </w:t>
      </w:r>
      <w:proofErr w:type="spellStart"/>
      <w:r>
        <w:rPr>
          <w:rFonts w:ascii="Verdana" w:hAnsi="Verdana" w:cs="Arial"/>
          <w:sz w:val="20"/>
          <w:szCs w:val="20"/>
          <w:lang w:val="es-ES_tradnl" w:eastAsia="es-ES"/>
        </w:rPr>
        <w:t>de</w:t>
      </w:r>
      <w:proofErr w:type="spellEnd"/>
      <w:r>
        <w:rPr>
          <w:rFonts w:ascii="Verdana" w:hAnsi="Verdana" w:cs="Arial"/>
          <w:sz w:val="20"/>
          <w:szCs w:val="20"/>
          <w:lang w:val="es-ES_tradnl" w:eastAsia="es-ES"/>
        </w:rPr>
        <w:t xml:space="preserve"> 202_,</w:t>
      </w:r>
      <w:r w:rsidRPr="00782D3B">
        <w:rPr>
          <w:rFonts w:ascii="Verdana" w:hAnsi="Verdana" w:cs="Arial"/>
          <w:sz w:val="20"/>
          <w:szCs w:val="20"/>
          <w:lang w:val="es-ES_tradnl" w:eastAsia="es-ES"/>
        </w:rPr>
        <w:t xml:space="preserve"> yo </w:t>
      </w:r>
      <w:r>
        <w:rPr>
          <w:rFonts w:ascii="Verdana" w:hAnsi="Verdana" w:cs="Arial"/>
          <w:sz w:val="20"/>
          <w:szCs w:val="20"/>
          <w:lang w:val="es-ES_tradnl" w:eastAsia="es-ES"/>
        </w:rPr>
        <w:t>_____</w:t>
      </w:r>
      <w:r w:rsidRPr="00782D3B">
        <w:rPr>
          <w:rFonts w:ascii="Verdana" w:hAnsi="Verdana" w:cs="Arial"/>
          <w:sz w:val="20"/>
          <w:szCs w:val="20"/>
          <w:lang w:val="es-ES_tradnl" w:eastAsia="es-ES"/>
        </w:rPr>
        <w:t xml:space="preserve">_____________________________________________________________, integrante del equipo de la postulación ___________________________________, RUN </w:t>
      </w:r>
      <w:proofErr w:type="spellStart"/>
      <w:r w:rsidRPr="00782D3B">
        <w:rPr>
          <w:rFonts w:ascii="Verdana" w:hAnsi="Verdana" w:cs="Arial"/>
          <w:sz w:val="20"/>
          <w:szCs w:val="20"/>
          <w:lang w:val="es-ES_tradnl" w:eastAsia="es-ES"/>
        </w:rPr>
        <w:t>N°</w:t>
      </w:r>
      <w:proofErr w:type="spellEnd"/>
      <w:r w:rsidRPr="00782D3B">
        <w:rPr>
          <w:rFonts w:ascii="Verdana" w:hAnsi="Verdana" w:cs="Arial"/>
          <w:sz w:val="20"/>
          <w:szCs w:val="20"/>
          <w:lang w:val="es-ES_tradnl" w:eastAsia="es-ES"/>
        </w:rPr>
        <w:t>_______________________</w:t>
      </w:r>
      <w:r>
        <w:rPr>
          <w:rFonts w:ascii="Verdana" w:hAnsi="Verdana" w:cs="Arial"/>
          <w:sz w:val="20"/>
          <w:szCs w:val="20"/>
          <w:lang w:val="es-ES_tradnl" w:eastAsia="es-ES"/>
        </w:rPr>
        <w:t>_</w:t>
      </w:r>
      <w:r w:rsidRPr="00782D3B">
        <w:rPr>
          <w:rFonts w:ascii="Verdana" w:hAnsi="Verdana" w:cs="Arial"/>
          <w:sz w:val="20"/>
          <w:szCs w:val="20"/>
          <w:lang w:val="es-ES_tradnl" w:eastAsia="es-ES"/>
        </w:rPr>
        <w:t>, con domicilio en calle/</w:t>
      </w:r>
      <w:proofErr w:type="spellStart"/>
      <w:r w:rsidRPr="00782D3B">
        <w:rPr>
          <w:rFonts w:ascii="Verdana" w:hAnsi="Verdana" w:cs="Arial"/>
          <w:sz w:val="20"/>
          <w:szCs w:val="20"/>
          <w:lang w:val="es-ES_tradnl" w:eastAsia="es-ES"/>
        </w:rPr>
        <w:t>N°</w:t>
      </w:r>
      <w:proofErr w:type="spellEnd"/>
      <w:r w:rsidRPr="00782D3B">
        <w:rPr>
          <w:rFonts w:ascii="Verdana" w:hAnsi="Verdana" w:cs="Arial"/>
          <w:sz w:val="20"/>
          <w:szCs w:val="20"/>
          <w:lang w:val="es-ES_tradnl" w:eastAsia="es-ES"/>
        </w:rPr>
        <w:t xml:space="preserve"> ___________________________________</w:t>
      </w:r>
      <w:r>
        <w:rPr>
          <w:rFonts w:ascii="Verdana" w:hAnsi="Verdana" w:cs="Arial"/>
          <w:sz w:val="20"/>
          <w:szCs w:val="20"/>
          <w:lang w:val="es-ES_tradnl" w:eastAsia="es-ES"/>
        </w:rPr>
        <w:t>_____________,</w:t>
      </w:r>
      <w:r w:rsidRPr="00782D3B">
        <w:rPr>
          <w:rFonts w:ascii="Verdana" w:hAnsi="Verdana" w:cs="Arial"/>
          <w:sz w:val="20"/>
          <w:szCs w:val="20"/>
          <w:lang w:val="es-ES_tradnl" w:eastAsia="es-ES"/>
        </w:rPr>
        <w:t xml:space="preserve"> comuna/ciudad de </w:t>
      </w:r>
      <w:r w:rsidRPr="00AB276D">
        <w:rPr>
          <w:rFonts w:ascii="Verdana" w:hAnsi="Verdana" w:cs="Arial"/>
          <w:sz w:val="20"/>
          <w:szCs w:val="20"/>
          <w:lang w:val="es-ES_tradnl" w:eastAsia="es-ES"/>
        </w:rPr>
        <w:t>________________________________________, declaro estar en conocimiento y de acuerdo con la postulación, así como la veracidad de los datos contenidos en ella.</w:t>
      </w:r>
    </w:p>
    <w:p w14:paraId="2474084A" w14:textId="77777777" w:rsidR="00D76A5C" w:rsidRPr="00782D3B" w:rsidRDefault="00D76A5C" w:rsidP="00D76A5C">
      <w:pPr>
        <w:spacing w:after="0" w:line="360" w:lineRule="auto"/>
        <w:jc w:val="both"/>
        <w:rPr>
          <w:rFonts w:ascii="Verdana" w:hAnsi="Verdana" w:cs="Arial"/>
          <w:sz w:val="20"/>
          <w:szCs w:val="20"/>
          <w:lang w:val="es-ES_tradnl" w:eastAsia="es-ES"/>
        </w:rPr>
      </w:pPr>
      <w:r w:rsidRPr="00AB276D">
        <w:rPr>
          <w:rFonts w:ascii="Verdana" w:hAnsi="Verdana" w:cs="Arial"/>
          <w:sz w:val="20"/>
          <w:szCs w:val="20"/>
          <w:lang w:val="es-ES_tradnl" w:eastAsia="es-ES"/>
        </w:rPr>
        <w:t xml:space="preserve">Asimismo, declaro no estar afecto/a </w:t>
      </w:r>
      <w:proofErr w:type="spellStart"/>
      <w:r w:rsidRPr="00AB276D">
        <w:rPr>
          <w:rFonts w:ascii="Verdana" w:hAnsi="Verdana" w:cs="Arial"/>
          <w:sz w:val="20"/>
          <w:szCs w:val="20"/>
          <w:lang w:val="es-ES_tradnl" w:eastAsia="es-ES"/>
        </w:rPr>
        <w:t>a</w:t>
      </w:r>
      <w:proofErr w:type="spellEnd"/>
      <w:r w:rsidRPr="00AB276D">
        <w:rPr>
          <w:rFonts w:ascii="Verdana" w:hAnsi="Verdana" w:cs="Arial"/>
          <w:sz w:val="20"/>
          <w:szCs w:val="20"/>
          <w:lang w:val="es-ES_tradnl" w:eastAsia="es-ES"/>
        </w:rPr>
        <w:t xml:space="preserve"> ninguna de las restricciones para postular dispuestas en el apartado 3.1.3 de las bases de la convocatoria.</w:t>
      </w:r>
    </w:p>
    <w:p w14:paraId="126EC4DE" w14:textId="77777777" w:rsidR="00D76A5C" w:rsidRPr="00782D3B" w:rsidRDefault="00D76A5C" w:rsidP="00D76A5C">
      <w:pPr>
        <w:spacing w:after="0" w:line="360" w:lineRule="auto"/>
        <w:jc w:val="both"/>
        <w:rPr>
          <w:rFonts w:ascii="Verdana" w:hAnsi="Verdana" w:cs="Arial"/>
          <w:sz w:val="20"/>
          <w:szCs w:val="20"/>
          <w:lang w:val="es-ES_tradnl" w:eastAsia="es-ES"/>
        </w:rPr>
      </w:pPr>
    </w:p>
    <w:p w14:paraId="3E834527" w14:textId="77777777" w:rsidR="00D76A5C" w:rsidRDefault="00D76A5C" w:rsidP="00D76A5C">
      <w:pPr>
        <w:spacing w:after="0" w:line="360" w:lineRule="auto"/>
        <w:jc w:val="both"/>
        <w:rPr>
          <w:rFonts w:ascii="Verdana" w:hAnsi="Verdana" w:cs="Arial"/>
          <w:sz w:val="20"/>
          <w:szCs w:val="20"/>
          <w:lang w:val="es-ES_tradnl" w:eastAsia="es-ES"/>
        </w:rPr>
      </w:pPr>
      <w:r>
        <w:rPr>
          <w:rFonts w:ascii="Verdana" w:hAnsi="Verdana" w:cs="Arial"/>
          <w:sz w:val="20"/>
          <w:szCs w:val="20"/>
          <w:lang w:val="es-ES_tradnl" w:eastAsia="es-ES"/>
        </w:rPr>
        <w:t>E</w:t>
      </w:r>
      <w:r w:rsidRPr="00782D3B">
        <w:rPr>
          <w:rFonts w:ascii="Verdana" w:hAnsi="Verdana" w:cs="Arial"/>
          <w:sz w:val="20"/>
          <w:szCs w:val="20"/>
          <w:lang w:val="es-ES_tradnl" w:eastAsia="es-ES"/>
        </w:rPr>
        <w:t>n caso que la postulación en cuestión resulte ganadora del</w:t>
      </w:r>
      <w:r>
        <w:rPr>
          <w:rFonts w:ascii="Verdana" w:hAnsi="Verdana" w:cs="Arial"/>
          <w:sz w:val="20"/>
          <w:szCs w:val="20"/>
          <w:lang w:val="es-ES_tradnl" w:eastAsia="es-ES"/>
        </w:rPr>
        <w:t xml:space="preserve"> concurso </w:t>
      </w:r>
      <w:r w:rsidRPr="008539A2">
        <w:rPr>
          <w:rFonts w:ascii="Verdana" w:hAnsi="Verdana" w:cs="Arial"/>
          <w:sz w:val="20"/>
          <w:szCs w:val="20"/>
          <w:lang w:val="es-ES_tradnl" w:eastAsia="es-ES"/>
        </w:rPr>
        <w:t>“El Menú de Chile</w:t>
      </w:r>
      <w:r>
        <w:rPr>
          <w:rFonts w:ascii="Verdana" w:hAnsi="Verdana" w:cs="Arial"/>
          <w:sz w:val="20"/>
          <w:szCs w:val="20"/>
          <w:lang w:val="es-ES_tradnl" w:eastAsia="es-ES"/>
        </w:rPr>
        <w:t>,</w:t>
      </w:r>
      <w:r w:rsidRPr="00782D3B">
        <w:rPr>
          <w:rFonts w:ascii="Verdana" w:hAnsi="Verdana" w:cs="Arial"/>
          <w:sz w:val="20"/>
          <w:szCs w:val="20"/>
          <w:lang w:val="es-ES_tradnl" w:eastAsia="es-ES"/>
        </w:rPr>
        <w:t xml:space="preserve"> </w:t>
      </w:r>
      <w:r w:rsidRPr="0024583D">
        <w:rPr>
          <w:rFonts w:ascii="Verdana" w:hAnsi="Verdana" w:cs="Arial"/>
          <w:bCs/>
          <w:sz w:val="20"/>
          <w:szCs w:val="20"/>
          <w:lang w:val="es-ES_tradnl" w:eastAsia="es-ES"/>
        </w:rPr>
        <w:t>Reconocimie</w:t>
      </w:r>
      <w:r>
        <w:rPr>
          <w:rFonts w:ascii="Verdana" w:hAnsi="Verdana" w:cs="Arial"/>
          <w:bCs/>
          <w:sz w:val="20"/>
          <w:szCs w:val="20"/>
          <w:lang w:val="es-ES_tradnl" w:eastAsia="es-ES"/>
        </w:rPr>
        <w:t xml:space="preserve">nto a las Cocinas Patrimoniales”, </w:t>
      </w:r>
      <w:r w:rsidRPr="00782D3B">
        <w:rPr>
          <w:rFonts w:ascii="Verdana" w:hAnsi="Verdana" w:cs="Arial"/>
          <w:sz w:val="20"/>
          <w:szCs w:val="20"/>
          <w:lang w:val="es-ES_tradnl" w:eastAsia="es-ES"/>
        </w:rPr>
        <w:t>o reconocida con mención honrosa, autorizo expresamente que el premio en dinero correspondiente sea entregado al responsable de este equipo individualizado en el Anexo N°1 de esta postulación.</w:t>
      </w:r>
    </w:p>
    <w:p w14:paraId="4D00AE1A" w14:textId="77777777" w:rsidR="00D76A5C" w:rsidRPr="00782D3B" w:rsidRDefault="00D76A5C" w:rsidP="00D76A5C">
      <w:pPr>
        <w:spacing w:after="0" w:line="360" w:lineRule="auto"/>
        <w:jc w:val="both"/>
        <w:rPr>
          <w:rFonts w:ascii="Verdana" w:hAnsi="Verdana" w:cs="Arial"/>
          <w:sz w:val="20"/>
          <w:szCs w:val="20"/>
          <w:lang w:val="es-ES_tradnl" w:eastAsia="es-ES"/>
        </w:rPr>
      </w:pPr>
      <w:r w:rsidRPr="00AB276D">
        <w:rPr>
          <w:rFonts w:ascii="Verdana" w:hAnsi="Verdana" w:cs="Arial"/>
          <w:sz w:val="20"/>
          <w:szCs w:val="20"/>
          <w:lang w:val="es-ES_tradnl" w:eastAsia="es-ES"/>
        </w:rPr>
        <w:t>Finalmente, en caso que la postulación en cuestión resulte ganadora del referido reconocimiento o mención honrosa, autorizo al a publicar el menú y la investigación, así como la reproducción de las fotografías, dibujos o bocetos presentadas en nuestra postulación, o que sean tomadas durante el proceso de selección por parte del mismo.</w:t>
      </w:r>
    </w:p>
    <w:p w14:paraId="2E23F97B" w14:textId="77777777" w:rsidR="00D76A5C" w:rsidRPr="00782D3B" w:rsidRDefault="00D76A5C" w:rsidP="00D76A5C">
      <w:pPr>
        <w:spacing w:after="0" w:line="240" w:lineRule="auto"/>
        <w:jc w:val="center"/>
        <w:rPr>
          <w:rFonts w:ascii="Verdana" w:hAnsi="Verdana" w:cs="Arial"/>
          <w:sz w:val="20"/>
          <w:szCs w:val="20"/>
          <w:lang w:val="es-ES_tradnl" w:eastAsia="es-ES"/>
        </w:rPr>
      </w:pPr>
    </w:p>
    <w:p w14:paraId="3526BBF3" w14:textId="77777777" w:rsidR="00D76A5C" w:rsidRPr="00782D3B" w:rsidRDefault="00D76A5C" w:rsidP="00D76A5C">
      <w:pPr>
        <w:spacing w:after="0" w:line="240" w:lineRule="auto"/>
        <w:jc w:val="center"/>
        <w:rPr>
          <w:rFonts w:ascii="Verdana" w:hAnsi="Verdana" w:cs="Arial"/>
          <w:sz w:val="20"/>
          <w:szCs w:val="20"/>
          <w:lang w:val="es-ES_tradnl" w:eastAsia="es-ES"/>
        </w:rPr>
      </w:pPr>
    </w:p>
    <w:p w14:paraId="2A053212" w14:textId="77777777" w:rsidR="00D76A5C" w:rsidRPr="00782D3B" w:rsidRDefault="00D76A5C" w:rsidP="00D76A5C">
      <w:pPr>
        <w:spacing w:after="0" w:line="240" w:lineRule="auto"/>
        <w:jc w:val="center"/>
        <w:rPr>
          <w:rFonts w:ascii="Verdana" w:hAnsi="Verdana" w:cs="Arial"/>
          <w:sz w:val="20"/>
          <w:szCs w:val="20"/>
          <w:lang w:val="es-ES_tradnl" w:eastAsia="es-ES"/>
        </w:rPr>
      </w:pPr>
    </w:p>
    <w:p w14:paraId="245E9962" w14:textId="77777777" w:rsidR="00D76A5C" w:rsidRPr="00782D3B" w:rsidRDefault="00D76A5C" w:rsidP="00D76A5C">
      <w:pPr>
        <w:spacing w:after="0" w:line="240" w:lineRule="auto"/>
        <w:jc w:val="center"/>
        <w:rPr>
          <w:rFonts w:ascii="Verdana" w:hAnsi="Verdana" w:cs="Arial"/>
          <w:sz w:val="20"/>
          <w:szCs w:val="20"/>
          <w:lang w:val="es-ES_tradnl" w:eastAsia="es-ES"/>
        </w:rPr>
      </w:pPr>
      <w:r w:rsidRPr="00782D3B">
        <w:rPr>
          <w:rFonts w:ascii="Verdana" w:hAnsi="Verdana" w:cs="Arial"/>
          <w:sz w:val="20"/>
          <w:szCs w:val="20"/>
          <w:lang w:val="es-ES_tradnl" w:eastAsia="es-ES"/>
        </w:rPr>
        <w:t>____________________________</w:t>
      </w:r>
    </w:p>
    <w:p w14:paraId="5C2F0AF5" w14:textId="77777777" w:rsidR="00D76A5C" w:rsidRPr="00782D3B" w:rsidRDefault="00D76A5C" w:rsidP="00D76A5C">
      <w:pPr>
        <w:spacing w:after="0" w:line="240" w:lineRule="auto"/>
        <w:jc w:val="center"/>
        <w:rPr>
          <w:rFonts w:ascii="Verdana" w:hAnsi="Verdana" w:cs="Arial"/>
          <w:sz w:val="20"/>
          <w:szCs w:val="20"/>
          <w:lang w:val="es-ES_tradnl" w:eastAsia="es-ES"/>
        </w:rPr>
      </w:pPr>
      <w:r w:rsidRPr="00782D3B">
        <w:rPr>
          <w:rFonts w:ascii="Verdana" w:hAnsi="Verdana" w:cs="Arial"/>
          <w:sz w:val="20"/>
          <w:szCs w:val="20"/>
          <w:lang w:val="es-ES_tradnl" w:eastAsia="es-ES"/>
        </w:rPr>
        <w:t>Nombre</w:t>
      </w:r>
      <w:r>
        <w:rPr>
          <w:rFonts w:ascii="Verdana" w:hAnsi="Verdana" w:cs="Arial"/>
          <w:sz w:val="20"/>
          <w:szCs w:val="20"/>
          <w:lang w:val="es-ES_tradnl" w:eastAsia="es-ES"/>
        </w:rPr>
        <w:t>, f</w:t>
      </w:r>
      <w:r w:rsidRPr="00782D3B">
        <w:rPr>
          <w:rFonts w:ascii="Verdana" w:hAnsi="Verdana" w:cs="Arial"/>
          <w:sz w:val="20"/>
          <w:szCs w:val="20"/>
          <w:lang w:val="es-ES_tradnl" w:eastAsia="es-ES"/>
        </w:rPr>
        <w:t>irma</w:t>
      </w:r>
      <w:r>
        <w:rPr>
          <w:rFonts w:ascii="Verdana" w:hAnsi="Verdana" w:cs="Arial"/>
          <w:sz w:val="20"/>
          <w:szCs w:val="20"/>
          <w:lang w:val="es-ES_tradnl" w:eastAsia="es-ES"/>
        </w:rPr>
        <w:t xml:space="preserve"> y RUN</w:t>
      </w:r>
    </w:p>
    <w:p w14:paraId="79144B8C" w14:textId="77777777" w:rsidR="00D76A5C" w:rsidRDefault="00D76A5C" w:rsidP="00D76A5C">
      <w:pPr>
        <w:spacing w:after="0" w:line="240" w:lineRule="auto"/>
        <w:jc w:val="both"/>
        <w:rPr>
          <w:rFonts w:ascii="Verdana" w:hAnsi="Verdana" w:cs="Arial"/>
          <w:sz w:val="20"/>
          <w:szCs w:val="20"/>
          <w:lang w:val="es-ES_tradnl" w:eastAsia="es-ES"/>
        </w:rPr>
      </w:pPr>
    </w:p>
    <w:p w14:paraId="1AA3242F" w14:textId="77777777" w:rsidR="00D76A5C" w:rsidRDefault="00D76A5C" w:rsidP="00D76A5C">
      <w:pPr>
        <w:spacing w:after="0" w:line="240" w:lineRule="auto"/>
        <w:jc w:val="both"/>
        <w:rPr>
          <w:rFonts w:ascii="Verdana" w:hAnsi="Verdana" w:cs="Arial"/>
          <w:sz w:val="20"/>
          <w:szCs w:val="20"/>
          <w:lang w:val="es-ES_tradnl" w:eastAsia="es-ES"/>
        </w:rPr>
      </w:pPr>
    </w:p>
    <w:p w14:paraId="7FAFEF52" w14:textId="77777777" w:rsidR="00D76A5C" w:rsidRDefault="00D76A5C" w:rsidP="00D76A5C">
      <w:pPr>
        <w:spacing w:after="0" w:line="240" w:lineRule="auto"/>
        <w:jc w:val="both"/>
        <w:rPr>
          <w:rFonts w:ascii="Verdana" w:hAnsi="Verdana" w:cs="Arial"/>
          <w:sz w:val="20"/>
          <w:szCs w:val="20"/>
          <w:lang w:val="es-ES_tradnl" w:eastAsia="es-ES"/>
        </w:rPr>
      </w:pPr>
    </w:p>
    <w:p w14:paraId="1B7D0B3C" w14:textId="77777777" w:rsidR="00D76A5C" w:rsidRPr="00782D3B" w:rsidRDefault="00D76A5C" w:rsidP="00D76A5C">
      <w:pPr>
        <w:spacing w:after="0" w:line="240" w:lineRule="auto"/>
        <w:jc w:val="both"/>
        <w:rPr>
          <w:rFonts w:ascii="Verdana" w:hAnsi="Verdana" w:cs="Arial"/>
          <w:sz w:val="20"/>
          <w:szCs w:val="20"/>
          <w:lang w:val="es-ES_tradnl" w:eastAsia="es-ES"/>
        </w:rPr>
      </w:pPr>
    </w:p>
    <w:tbl>
      <w:tblPr>
        <w:tblW w:w="9215" w:type="dxa"/>
        <w:jc w:val="center"/>
        <w:tblLook w:val="04A0" w:firstRow="1" w:lastRow="0" w:firstColumn="1" w:lastColumn="0" w:noHBand="0" w:noVBand="1"/>
      </w:tblPr>
      <w:tblGrid>
        <w:gridCol w:w="4665"/>
        <w:gridCol w:w="4550"/>
      </w:tblGrid>
      <w:tr w:rsidR="00D76A5C" w:rsidRPr="00AB276D" w14:paraId="08595873" w14:textId="77777777" w:rsidTr="002328CA">
        <w:trPr>
          <w:jc w:val="center"/>
        </w:trPr>
        <w:tc>
          <w:tcPr>
            <w:tcW w:w="4665" w:type="dxa"/>
            <w:hideMark/>
          </w:tcPr>
          <w:p w14:paraId="2724CC99" w14:textId="77777777" w:rsidR="00D76A5C" w:rsidRPr="00782D3B" w:rsidRDefault="00D76A5C" w:rsidP="002328CA">
            <w:pPr>
              <w:tabs>
                <w:tab w:val="left" w:pos="4140"/>
                <w:tab w:val="left" w:pos="8640"/>
              </w:tabs>
              <w:autoSpaceDE w:val="0"/>
              <w:autoSpaceDN w:val="0"/>
              <w:adjustRightInd w:val="0"/>
              <w:spacing w:after="0" w:line="240" w:lineRule="auto"/>
              <w:rPr>
                <w:rFonts w:ascii="Verdana" w:hAnsi="Verdana" w:cs="Arial"/>
                <w:b/>
                <w:bCs/>
                <w:sz w:val="20"/>
                <w:szCs w:val="20"/>
                <w:highlight w:val="green"/>
                <w:lang w:val="es-ES_tradnl"/>
              </w:rPr>
            </w:pPr>
          </w:p>
        </w:tc>
        <w:tc>
          <w:tcPr>
            <w:tcW w:w="4550" w:type="dxa"/>
            <w:hideMark/>
          </w:tcPr>
          <w:p w14:paraId="49C9CE37" w14:textId="77777777" w:rsidR="00D76A5C" w:rsidRPr="00782D3B" w:rsidRDefault="00D76A5C" w:rsidP="002328CA">
            <w:pPr>
              <w:spacing w:after="0" w:line="240" w:lineRule="auto"/>
              <w:ind w:left="1040" w:hanging="709"/>
              <w:rPr>
                <w:rFonts w:ascii="Verdana" w:hAnsi="Verdana" w:cs="Arial"/>
                <w:color w:val="000000"/>
                <w:sz w:val="20"/>
                <w:szCs w:val="20"/>
                <w:lang w:val="es-ES_tradnl" w:eastAsia="es-CL"/>
              </w:rPr>
            </w:pPr>
            <w:r w:rsidRPr="00782D3B">
              <w:rPr>
                <w:rFonts w:ascii="Verdana" w:hAnsi="Verdana" w:cs="Arial"/>
                <w:b/>
                <w:bCs/>
                <w:color w:val="000000"/>
                <w:sz w:val="20"/>
                <w:szCs w:val="20"/>
                <w:lang w:val="es-ES_tradnl" w:eastAsia="es-CL"/>
              </w:rPr>
              <w:t xml:space="preserve">ANEXO </w:t>
            </w:r>
            <w:proofErr w:type="spellStart"/>
            <w:r w:rsidRPr="00782D3B">
              <w:rPr>
                <w:rFonts w:ascii="Verdana" w:hAnsi="Verdana" w:cs="Arial"/>
                <w:b/>
                <w:bCs/>
                <w:color w:val="000000"/>
                <w:sz w:val="20"/>
                <w:szCs w:val="20"/>
                <w:lang w:val="es-ES_tradnl" w:eastAsia="es-CL"/>
              </w:rPr>
              <w:t>N°</w:t>
            </w:r>
            <w:proofErr w:type="spellEnd"/>
            <w:r w:rsidRPr="00782D3B">
              <w:rPr>
                <w:rFonts w:ascii="Verdana" w:hAnsi="Verdana" w:cs="Arial"/>
                <w:b/>
                <w:bCs/>
                <w:color w:val="000000"/>
                <w:sz w:val="20"/>
                <w:szCs w:val="20"/>
                <w:lang w:val="es-ES_tradnl" w:eastAsia="es-CL"/>
              </w:rPr>
              <w:t xml:space="preserve"> </w:t>
            </w:r>
            <w:r>
              <w:rPr>
                <w:rFonts w:ascii="Verdana" w:hAnsi="Verdana" w:cs="Arial"/>
                <w:b/>
                <w:bCs/>
                <w:color w:val="000000"/>
                <w:sz w:val="20"/>
                <w:szCs w:val="20"/>
                <w:lang w:val="es-ES_tradnl" w:eastAsia="es-CL"/>
              </w:rPr>
              <w:t>3</w:t>
            </w:r>
          </w:p>
          <w:p w14:paraId="5DF8FC81" w14:textId="77777777" w:rsidR="00D76A5C" w:rsidRPr="008539A2" w:rsidRDefault="00D76A5C" w:rsidP="002328CA">
            <w:pPr>
              <w:tabs>
                <w:tab w:val="left" w:pos="4140"/>
                <w:tab w:val="left" w:pos="8640"/>
              </w:tabs>
              <w:autoSpaceDE w:val="0"/>
              <w:autoSpaceDN w:val="0"/>
              <w:adjustRightInd w:val="0"/>
              <w:spacing w:after="0" w:line="240" w:lineRule="auto"/>
              <w:ind w:left="331"/>
              <w:rPr>
                <w:rFonts w:ascii="Verdana" w:hAnsi="Verdana" w:cs="Arial"/>
                <w:b/>
                <w:color w:val="000000"/>
                <w:sz w:val="20"/>
                <w:szCs w:val="20"/>
                <w:lang w:val="es-ES_tradnl" w:eastAsia="es-CL"/>
              </w:rPr>
            </w:pPr>
            <w:r w:rsidRPr="008539A2">
              <w:rPr>
                <w:rFonts w:ascii="Verdana" w:hAnsi="Verdana" w:cs="Arial"/>
                <w:b/>
                <w:color w:val="000000"/>
                <w:sz w:val="20"/>
                <w:szCs w:val="20"/>
                <w:lang w:val="es-ES_tradnl" w:eastAsia="es-CL"/>
              </w:rPr>
              <w:t>Declaración jurada y autorización</w:t>
            </w:r>
          </w:p>
          <w:p w14:paraId="33FBC99D" w14:textId="77777777" w:rsidR="00D76A5C" w:rsidRPr="008539A2" w:rsidRDefault="00D76A5C" w:rsidP="002328CA">
            <w:pPr>
              <w:tabs>
                <w:tab w:val="left" w:pos="4140"/>
                <w:tab w:val="left" w:pos="8640"/>
              </w:tabs>
              <w:autoSpaceDE w:val="0"/>
              <w:autoSpaceDN w:val="0"/>
              <w:adjustRightInd w:val="0"/>
              <w:spacing w:after="0" w:line="240" w:lineRule="auto"/>
              <w:ind w:left="331"/>
              <w:rPr>
                <w:rFonts w:ascii="Verdana" w:hAnsi="Verdana" w:cs="Arial"/>
                <w:b/>
                <w:bCs/>
                <w:color w:val="000000"/>
                <w:sz w:val="20"/>
                <w:szCs w:val="20"/>
                <w:lang w:val="es-ES_tradnl" w:eastAsia="es-CL"/>
              </w:rPr>
            </w:pPr>
            <w:r w:rsidRPr="008539A2">
              <w:rPr>
                <w:rFonts w:ascii="Verdana" w:hAnsi="Verdana" w:cs="Arial"/>
                <w:b/>
                <w:bCs/>
                <w:color w:val="000000"/>
                <w:sz w:val="20"/>
                <w:szCs w:val="20"/>
                <w:lang w:val="es-ES_tradnl" w:eastAsia="es-CL"/>
              </w:rPr>
              <w:t>“El Menú de Chile</w:t>
            </w:r>
          </w:p>
          <w:p w14:paraId="5D726353" w14:textId="77777777" w:rsidR="00D76A5C" w:rsidRPr="00782D3B" w:rsidRDefault="00D76A5C" w:rsidP="002328CA">
            <w:pPr>
              <w:tabs>
                <w:tab w:val="left" w:pos="4140"/>
                <w:tab w:val="left" w:pos="8640"/>
              </w:tabs>
              <w:autoSpaceDE w:val="0"/>
              <w:autoSpaceDN w:val="0"/>
              <w:adjustRightInd w:val="0"/>
              <w:spacing w:after="0" w:line="240" w:lineRule="auto"/>
              <w:ind w:left="331"/>
              <w:rPr>
                <w:rFonts w:ascii="Verdana" w:hAnsi="Verdana" w:cs="Arial"/>
                <w:b/>
                <w:bCs/>
                <w:sz w:val="20"/>
                <w:szCs w:val="20"/>
                <w:highlight w:val="green"/>
                <w:lang w:val="es-ES_tradnl"/>
              </w:rPr>
            </w:pPr>
            <w:r w:rsidRPr="008539A2">
              <w:rPr>
                <w:rFonts w:ascii="Verdana" w:hAnsi="Verdana" w:cs="Arial"/>
                <w:b/>
                <w:bCs/>
                <w:color w:val="000000"/>
                <w:sz w:val="20"/>
                <w:szCs w:val="20"/>
                <w:lang w:val="es-ES_tradnl" w:eastAsia="es-CL"/>
              </w:rPr>
              <w:t>Reconocimiento a las Cocinas Patrimoniales</w:t>
            </w:r>
            <w:r>
              <w:rPr>
                <w:rFonts w:ascii="Verdana" w:hAnsi="Verdana" w:cs="Arial"/>
                <w:b/>
                <w:bCs/>
                <w:color w:val="000000"/>
                <w:sz w:val="20"/>
                <w:szCs w:val="20"/>
                <w:lang w:val="es-ES_tradnl" w:eastAsia="es-CL"/>
              </w:rPr>
              <w:t>” 2026.</w:t>
            </w:r>
          </w:p>
        </w:tc>
      </w:tr>
    </w:tbl>
    <w:p w14:paraId="66A2D977" w14:textId="77777777" w:rsidR="00D76A5C" w:rsidRDefault="00D76A5C" w:rsidP="00D76A5C">
      <w:pPr>
        <w:spacing w:after="0" w:line="240" w:lineRule="auto"/>
        <w:jc w:val="both"/>
        <w:rPr>
          <w:rFonts w:ascii="Verdana" w:hAnsi="Verdana" w:cs="Arial"/>
          <w:sz w:val="20"/>
          <w:szCs w:val="20"/>
          <w:highlight w:val="green"/>
          <w:lang w:val="es-ES_tradnl" w:eastAsia="es-ES"/>
        </w:rPr>
      </w:pPr>
    </w:p>
    <w:p w14:paraId="107D9216" w14:textId="77777777" w:rsidR="00D76A5C" w:rsidRPr="00782D3B" w:rsidRDefault="00D76A5C" w:rsidP="00D76A5C">
      <w:pPr>
        <w:spacing w:after="0" w:line="240" w:lineRule="auto"/>
        <w:jc w:val="both"/>
        <w:rPr>
          <w:rFonts w:ascii="Verdana" w:hAnsi="Verdana" w:cs="Arial"/>
          <w:sz w:val="20"/>
          <w:szCs w:val="20"/>
          <w:highlight w:val="green"/>
          <w:lang w:val="es-ES_tradnl" w:eastAsia="es-ES"/>
        </w:rPr>
      </w:pPr>
    </w:p>
    <w:p w14:paraId="3C5A0007" w14:textId="77777777" w:rsidR="00D76A5C" w:rsidRDefault="00D76A5C" w:rsidP="00D76A5C">
      <w:pPr>
        <w:spacing w:after="0" w:line="240" w:lineRule="auto"/>
        <w:jc w:val="center"/>
        <w:rPr>
          <w:rFonts w:ascii="Verdana" w:hAnsi="Verdana" w:cs="Arial"/>
          <w:color w:val="000000"/>
          <w:sz w:val="20"/>
          <w:szCs w:val="20"/>
          <w:lang w:val="es-ES_tradnl" w:eastAsia="es-CL"/>
        </w:rPr>
      </w:pPr>
      <w:r w:rsidRPr="00782D3B">
        <w:rPr>
          <w:rFonts w:ascii="Verdana" w:hAnsi="Verdana" w:cs="Arial"/>
          <w:b/>
          <w:color w:val="000000"/>
          <w:sz w:val="20"/>
          <w:szCs w:val="20"/>
          <w:lang w:val="es-ES_tradnl" w:eastAsia="es-CL"/>
        </w:rPr>
        <w:t>Declaraci</w:t>
      </w:r>
      <w:r>
        <w:rPr>
          <w:rFonts w:ascii="Verdana" w:hAnsi="Verdana" w:cs="Arial"/>
          <w:b/>
          <w:color w:val="000000"/>
          <w:sz w:val="20"/>
          <w:szCs w:val="20"/>
          <w:lang w:val="es-ES_tradnl" w:eastAsia="es-CL"/>
        </w:rPr>
        <w:t>ón jurada simple y autorización</w:t>
      </w:r>
    </w:p>
    <w:p w14:paraId="63BFE28F" w14:textId="77777777" w:rsidR="00D76A5C" w:rsidRPr="00782D3B" w:rsidRDefault="00D76A5C" w:rsidP="00D76A5C">
      <w:pPr>
        <w:spacing w:after="0" w:line="240" w:lineRule="auto"/>
        <w:jc w:val="center"/>
        <w:rPr>
          <w:rFonts w:ascii="Verdana" w:hAnsi="Verdana" w:cs="Arial"/>
          <w:b/>
          <w:sz w:val="20"/>
          <w:szCs w:val="20"/>
          <w:lang w:val="es-ES_tradnl" w:eastAsia="es-ES"/>
        </w:rPr>
      </w:pPr>
      <w:r>
        <w:rPr>
          <w:rFonts w:ascii="Verdana" w:hAnsi="Verdana" w:cs="Arial"/>
          <w:color w:val="000000"/>
          <w:sz w:val="20"/>
          <w:szCs w:val="20"/>
          <w:lang w:val="es-ES_tradnl" w:eastAsia="es-CL"/>
        </w:rPr>
        <w:t>(a suscribir por representante de personas jurídicas que integran el equipo)</w:t>
      </w:r>
    </w:p>
    <w:p w14:paraId="536375DE" w14:textId="77777777" w:rsidR="00D76A5C" w:rsidRDefault="00D76A5C" w:rsidP="00D76A5C">
      <w:pPr>
        <w:spacing w:after="0" w:line="240" w:lineRule="auto"/>
        <w:jc w:val="both"/>
        <w:rPr>
          <w:rFonts w:ascii="Verdana" w:hAnsi="Verdana" w:cs="Arial"/>
          <w:sz w:val="20"/>
          <w:szCs w:val="20"/>
          <w:lang w:val="es-ES_tradnl" w:eastAsia="es-ES"/>
        </w:rPr>
      </w:pPr>
    </w:p>
    <w:p w14:paraId="29ADB166" w14:textId="77777777" w:rsidR="00D76A5C" w:rsidRPr="00782D3B" w:rsidRDefault="00D76A5C" w:rsidP="00D76A5C">
      <w:pPr>
        <w:spacing w:after="0" w:line="240" w:lineRule="auto"/>
        <w:jc w:val="both"/>
        <w:rPr>
          <w:rFonts w:ascii="Verdana" w:hAnsi="Verdana" w:cs="Arial"/>
          <w:sz w:val="20"/>
          <w:szCs w:val="20"/>
          <w:lang w:val="es-ES_tradnl" w:eastAsia="es-ES"/>
        </w:rPr>
      </w:pPr>
    </w:p>
    <w:p w14:paraId="077B512D" w14:textId="77777777" w:rsidR="00D76A5C" w:rsidRPr="00AB276D" w:rsidRDefault="00D76A5C" w:rsidP="00D76A5C">
      <w:pPr>
        <w:spacing w:after="0" w:line="360" w:lineRule="auto"/>
        <w:jc w:val="both"/>
        <w:rPr>
          <w:rFonts w:ascii="Verdana" w:hAnsi="Verdana" w:cs="Arial"/>
          <w:sz w:val="20"/>
          <w:szCs w:val="20"/>
          <w:lang w:val="es-ES_tradnl" w:eastAsia="es-ES"/>
        </w:rPr>
      </w:pPr>
      <w:r w:rsidRPr="00782D3B">
        <w:rPr>
          <w:rFonts w:ascii="Verdana" w:hAnsi="Verdana" w:cs="Arial"/>
          <w:sz w:val="20"/>
          <w:szCs w:val="20"/>
          <w:lang w:val="es-ES_tradnl" w:eastAsia="es-ES"/>
        </w:rPr>
        <w:t xml:space="preserve">Por medio de la presente, yo ________________________________________________________________, RUN </w:t>
      </w:r>
      <w:proofErr w:type="spellStart"/>
      <w:r w:rsidRPr="00782D3B">
        <w:rPr>
          <w:rFonts w:ascii="Verdana" w:hAnsi="Verdana" w:cs="Arial"/>
          <w:sz w:val="20"/>
          <w:szCs w:val="20"/>
          <w:lang w:val="es-ES_tradnl" w:eastAsia="es-ES"/>
        </w:rPr>
        <w:t>N°</w:t>
      </w:r>
      <w:proofErr w:type="spellEnd"/>
      <w:r w:rsidRPr="00782D3B">
        <w:rPr>
          <w:rFonts w:ascii="Verdana" w:hAnsi="Verdana" w:cs="Arial"/>
          <w:sz w:val="20"/>
          <w:szCs w:val="20"/>
          <w:lang w:val="es-ES_tradnl" w:eastAsia="es-ES"/>
        </w:rPr>
        <w:t xml:space="preserve"> _________________________, en mi calidad de representante de la persona jurídica ______________________________________________________________, RUT </w:t>
      </w:r>
      <w:proofErr w:type="spellStart"/>
      <w:r w:rsidRPr="00782D3B">
        <w:rPr>
          <w:rFonts w:ascii="Verdana" w:hAnsi="Verdana" w:cs="Arial"/>
          <w:sz w:val="20"/>
          <w:szCs w:val="20"/>
          <w:lang w:val="es-ES_tradnl" w:eastAsia="es-ES"/>
        </w:rPr>
        <w:t>N°</w:t>
      </w:r>
      <w:proofErr w:type="spellEnd"/>
      <w:r w:rsidRPr="00782D3B">
        <w:rPr>
          <w:rFonts w:ascii="Verdana" w:hAnsi="Verdana" w:cs="Arial"/>
          <w:sz w:val="20"/>
          <w:szCs w:val="20"/>
          <w:lang w:val="es-ES_tradnl" w:eastAsia="es-ES"/>
        </w:rPr>
        <w:t>______________________, ambos con domicilio para estos efectos en calle/</w:t>
      </w:r>
      <w:proofErr w:type="spellStart"/>
      <w:r w:rsidRPr="00782D3B">
        <w:rPr>
          <w:rFonts w:ascii="Verdana" w:hAnsi="Verdana" w:cs="Arial"/>
          <w:sz w:val="20"/>
          <w:szCs w:val="20"/>
          <w:lang w:val="es-ES_tradnl" w:eastAsia="es-ES"/>
        </w:rPr>
        <w:t>N°</w:t>
      </w:r>
      <w:proofErr w:type="spellEnd"/>
      <w:r w:rsidRPr="00782D3B">
        <w:rPr>
          <w:rFonts w:ascii="Verdana" w:hAnsi="Verdana" w:cs="Arial"/>
          <w:sz w:val="20"/>
          <w:szCs w:val="20"/>
          <w:lang w:val="es-ES_tradnl" w:eastAsia="es-ES"/>
        </w:rPr>
        <w:t xml:space="preserve"> </w:t>
      </w:r>
      <w:r w:rsidRPr="00AB276D">
        <w:rPr>
          <w:rFonts w:ascii="Verdana" w:hAnsi="Verdana" w:cs="Arial"/>
          <w:sz w:val="20"/>
          <w:szCs w:val="20"/>
          <w:lang w:val="es-ES_tradnl" w:eastAsia="es-ES"/>
        </w:rPr>
        <w:t>___________________________________________________________________, en la comuna/ciudad de ________________________________, declaro estar en conocimiento y de acuerdo con la postulación, así como la veracidad de los datos contenidos en ella.</w:t>
      </w:r>
    </w:p>
    <w:p w14:paraId="20E5EAE4" w14:textId="77777777" w:rsidR="00D76A5C" w:rsidRPr="00AB276D" w:rsidRDefault="00D76A5C" w:rsidP="00D76A5C">
      <w:pPr>
        <w:spacing w:after="0" w:line="360" w:lineRule="auto"/>
        <w:jc w:val="both"/>
        <w:rPr>
          <w:rFonts w:ascii="Verdana" w:hAnsi="Verdana" w:cs="Arial"/>
          <w:sz w:val="20"/>
          <w:szCs w:val="20"/>
          <w:lang w:val="es-ES_tradnl" w:eastAsia="es-ES"/>
        </w:rPr>
      </w:pPr>
      <w:r w:rsidRPr="00AB276D">
        <w:rPr>
          <w:rFonts w:ascii="Verdana" w:hAnsi="Verdana" w:cs="Arial"/>
          <w:sz w:val="20"/>
          <w:szCs w:val="20"/>
          <w:lang w:val="es-ES_tradnl" w:eastAsia="es-ES"/>
        </w:rPr>
        <w:t xml:space="preserve">Para todos los efectos a que haya lugar en el marco del concurso “El Menú de Chile”, </w:t>
      </w:r>
      <w:r w:rsidRPr="00AB276D">
        <w:rPr>
          <w:rFonts w:ascii="Verdana" w:hAnsi="Verdana" w:cs="Arial"/>
          <w:bCs/>
          <w:sz w:val="20"/>
          <w:szCs w:val="20"/>
          <w:lang w:val="es-ES_tradnl" w:eastAsia="es-ES"/>
        </w:rPr>
        <w:t>Reconocimiento a las Cocinas Patrimoniales</w:t>
      </w:r>
      <w:r w:rsidRPr="00AB276D">
        <w:rPr>
          <w:rFonts w:ascii="Verdana" w:hAnsi="Verdana" w:cs="Arial"/>
          <w:sz w:val="20"/>
          <w:szCs w:val="20"/>
          <w:lang w:val="es-ES_tradnl" w:eastAsia="es-ES"/>
        </w:rPr>
        <w:t>, la persona jurídica ya individualizada será representada válidamente por don(</w:t>
      </w:r>
      <w:proofErr w:type="spellStart"/>
      <w:r w:rsidRPr="00AB276D">
        <w:rPr>
          <w:rFonts w:ascii="Verdana" w:hAnsi="Verdana" w:cs="Arial"/>
          <w:sz w:val="20"/>
          <w:szCs w:val="20"/>
          <w:lang w:val="es-ES_tradnl" w:eastAsia="es-ES"/>
        </w:rPr>
        <w:t>ña</w:t>
      </w:r>
      <w:proofErr w:type="spellEnd"/>
      <w:r w:rsidRPr="00AB276D">
        <w:rPr>
          <w:rFonts w:ascii="Verdana" w:hAnsi="Verdana" w:cs="Arial"/>
          <w:sz w:val="20"/>
          <w:szCs w:val="20"/>
          <w:lang w:val="es-ES_tradnl" w:eastAsia="es-ES"/>
        </w:rPr>
        <w:t xml:space="preserve">) _____________________________________, RUN </w:t>
      </w:r>
      <w:proofErr w:type="spellStart"/>
      <w:r w:rsidRPr="00AB276D">
        <w:rPr>
          <w:rFonts w:ascii="Verdana" w:hAnsi="Verdana" w:cs="Arial"/>
          <w:sz w:val="20"/>
          <w:szCs w:val="20"/>
          <w:lang w:val="es-ES_tradnl" w:eastAsia="es-ES"/>
        </w:rPr>
        <w:t>N°</w:t>
      </w:r>
      <w:proofErr w:type="spellEnd"/>
      <w:r w:rsidRPr="00AB276D">
        <w:rPr>
          <w:rFonts w:ascii="Verdana" w:hAnsi="Verdana" w:cs="Arial"/>
          <w:sz w:val="20"/>
          <w:szCs w:val="20"/>
          <w:lang w:val="es-ES_tradnl" w:eastAsia="es-ES"/>
        </w:rPr>
        <w:t xml:space="preserve"> _______________________, como integrante del equipo responsable, quien firma en señal de aceptación.</w:t>
      </w:r>
    </w:p>
    <w:p w14:paraId="2F70E181" w14:textId="77777777" w:rsidR="00D76A5C" w:rsidRPr="00AB276D" w:rsidRDefault="00D76A5C" w:rsidP="00D76A5C">
      <w:pPr>
        <w:spacing w:after="0" w:line="360" w:lineRule="auto"/>
        <w:jc w:val="both"/>
        <w:rPr>
          <w:rFonts w:ascii="Verdana" w:hAnsi="Verdana" w:cs="Arial"/>
          <w:sz w:val="20"/>
          <w:szCs w:val="20"/>
          <w:lang w:val="es-ES_tradnl" w:eastAsia="es-ES"/>
        </w:rPr>
      </w:pPr>
    </w:p>
    <w:p w14:paraId="1887DFF1" w14:textId="77777777" w:rsidR="00D76A5C" w:rsidRPr="00AB276D" w:rsidRDefault="00D76A5C" w:rsidP="00D76A5C">
      <w:pPr>
        <w:spacing w:after="0" w:line="360" w:lineRule="auto"/>
        <w:jc w:val="both"/>
        <w:rPr>
          <w:rFonts w:ascii="Verdana" w:hAnsi="Verdana" w:cs="Arial"/>
          <w:sz w:val="20"/>
          <w:szCs w:val="20"/>
          <w:lang w:val="es-ES_tradnl" w:eastAsia="es-ES"/>
        </w:rPr>
      </w:pPr>
      <w:r w:rsidRPr="00AB276D">
        <w:rPr>
          <w:rFonts w:ascii="Verdana" w:hAnsi="Verdana" w:cs="Arial"/>
          <w:sz w:val="20"/>
          <w:szCs w:val="20"/>
          <w:lang w:val="es-ES_tradnl" w:eastAsia="es-ES"/>
        </w:rPr>
        <w:t xml:space="preserve">Asimismo, declaramos no estar afecto/a </w:t>
      </w:r>
      <w:proofErr w:type="spellStart"/>
      <w:r w:rsidRPr="00AB276D">
        <w:rPr>
          <w:rFonts w:ascii="Verdana" w:hAnsi="Verdana" w:cs="Arial"/>
          <w:sz w:val="20"/>
          <w:szCs w:val="20"/>
          <w:lang w:val="es-ES_tradnl" w:eastAsia="es-ES"/>
        </w:rPr>
        <w:t>a</w:t>
      </w:r>
      <w:proofErr w:type="spellEnd"/>
      <w:r w:rsidRPr="00AB276D">
        <w:rPr>
          <w:rFonts w:ascii="Verdana" w:hAnsi="Verdana" w:cs="Arial"/>
          <w:sz w:val="20"/>
          <w:szCs w:val="20"/>
          <w:lang w:val="es-ES_tradnl" w:eastAsia="es-ES"/>
        </w:rPr>
        <w:t xml:space="preserve"> ninguna de las restricciones para postular dispuestas en el apartado 3.1.3 de las bases de la convocatoria.</w:t>
      </w:r>
    </w:p>
    <w:p w14:paraId="2FA6DE5E" w14:textId="77777777" w:rsidR="00D76A5C" w:rsidRPr="00AB276D" w:rsidRDefault="00D76A5C" w:rsidP="00D76A5C">
      <w:pPr>
        <w:spacing w:after="0" w:line="360" w:lineRule="auto"/>
        <w:jc w:val="both"/>
        <w:rPr>
          <w:rFonts w:ascii="Verdana" w:hAnsi="Verdana" w:cs="Arial"/>
          <w:sz w:val="20"/>
          <w:szCs w:val="20"/>
          <w:lang w:val="es-ES_tradnl" w:eastAsia="es-ES"/>
        </w:rPr>
      </w:pPr>
    </w:p>
    <w:p w14:paraId="2FAD905F" w14:textId="77777777" w:rsidR="00D76A5C" w:rsidRPr="00AB276D" w:rsidRDefault="00D76A5C" w:rsidP="00D76A5C">
      <w:pPr>
        <w:spacing w:after="0" w:line="360" w:lineRule="auto"/>
        <w:jc w:val="both"/>
        <w:rPr>
          <w:rFonts w:ascii="Verdana" w:hAnsi="Verdana" w:cs="Arial"/>
          <w:sz w:val="20"/>
          <w:szCs w:val="20"/>
          <w:lang w:val="es-ES_tradnl" w:eastAsia="es-ES"/>
        </w:rPr>
      </w:pPr>
      <w:r w:rsidRPr="00AB276D">
        <w:rPr>
          <w:rFonts w:ascii="Verdana" w:hAnsi="Verdana" w:cs="Arial"/>
          <w:sz w:val="20"/>
          <w:szCs w:val="20"/>
          <w:lang w:val="es-ES_tradnl" w:eastAsia="es-ES"/>
        </w:rPr>
        <w:t xml:space="preserve">En caso que la postulación en cuestión resulte ganadora del concurso “El Menú de Chile”, </w:t>
      </w:r>
      <w:r w:rsidRPr="00AB276D">
        <w:rPr>
          <w:rFonts w:ascii="Verdana" w:hAnsi="Verdana" w:cs="Arial"/>
          <w:bCs/>
          <w:sz w:val="20"/>
          <w:szCs w:val="20"/>
          <w:lang w:val="es-ES_tradnl" w:eastAsia="es-ES"/>
        </w:rPr>
        <w:t xml:space="preserve">Reconocimiento a las Cocinas Patrimoniales, </w:t>
      </w:r>
      <w:r w:rsidRPr="00AB276D">
        <w:rPr>
          <w:rFonts w:ascii="Verdana" w:hAnsi="Verdana" w:cs="Arial"/>
          <w:sz w:val="20"/>
          <w:szCs w:val="20"/>
          <w:lang w:val="es-ES_tradnl" w:eastAsia="es-ES"/>
        </w:rPr>
        <w:t>o reconocida con mención honrosa, autorizamos expresamente que el premio en dinero correspondiente sea entregado al responsable de este equipo individualizado en el Anexo N°1 de esta postulación.</w:t>
      </w:r>
    </w:p>
    <w:p w14:paraId="30884648" w14:textId="77777777" w:rsidR="00D76A5C" w:rsidRPr="00782D3B" w:rsidRDefault="00D76A5C" w:rsidP="00D76A5C">
      <w:pPr>
        <w:spacing w:after="0" w:line="360" w:lineRule="auto"/>
        <w:jc w:val="both"/>
        <w:rPr>
          <w:rFonts w:ascii="Verdana" w:hAnsi="Verdana" w:cs="Arial"/>
          <w:sz w:val="20"/>
          <w:szCs w:val="20"/>
          <w:lang w:val="es-ES_tradnl" w:eastAsia="es-ES"/>
        </w:rPr>
      </w:pPr>
      <w:r w:rsidRPr="00AB276D">
        <w:rPr>
          <w:rFonts w:ascii="Verdana" w:hAnsi="Verdana" w:cs="Arial"/>
          <w:sz w:val="20"/>
          <w:szCs w:val="20"/>
          <w:lang w:val="es-ES_tradnl" w:eastAsia="es-ES"/>
        </w:rPr>
        <w:lastRenderedPageBreak/>
        <w:t xml:space="preserve">Finalmente, en caso que la postulación en cuestión resulte ganadora del referido reconocimiento o mención honrosa, autorizamos al a publicar el menú y la investigación, así como la reproducción de las fotografías, dibujos o bocetos presentadas en nuestra postulación, o que sean tomadas durante el proceso de selección por parte del mismo </w:t>
      </w:r>
    </w:p>
    <w:p w14:paraId="76FD13B7" w14:textId="77777777" w:rsidR="00D76A5C" w:rsidRPr="00782D3B" w:rsidRDefault="00D76A5C" w:rsidP="00D76A5C">
      <w:pPr>
        <w:spacing w:after="0" w:line="360" w:lineRule="auto"/>
        <w:jc w:val="both"/>
        <w:rPr>
          <w:rFonts w:ascii="Verdana" w:hAnsi="Verdana" w:cs="Arial"/>
          <w:sz w:val="20"/>
          <w:szCs w:val="20"/>
          <w:highlight w:val="green"/>
          <w:lang w:val="es-ES_tradnl" w:eastAsia="es-ES"/>
        </w:rPr>
      </w:pPr>
    </w:p>
    <w:p w14:paraId="65EA5255" w14:textId="77777777" w:rsidR="00D76A5C" w:rsidRDefault="00D76A5C" w:rsidP="00D76A5C">
      <w:pPr>
        <w:spacing w:after="0" w:line="360" w:lineRule="auto"/>
        <w:jc w:val="both"/>
        <w:rPr>
          <w:rFonts w:ascii="Verdana" w:hAnsi="Verdana" w:cs="Arial"/>
          <w:sz w:val="20"/>
          <w:szCs w:val="20"/>
          <w:lang w:val="es-ES_tradnl" w:eastAsia="es-ES"/>
        </w:rPr>
      </w:pPr>
      <w:r w:rsidRPr="00782D3B">
        <w:rPr>
          <w:rFonts w:ascii="Verdana" w:hAnsi="Verdana" w:cs="Arial"/>
          <w:sz w:val="20"/>
          <w:szCs w:val="20"/>
          <w:lang w:val="es-ES_tradnl" w:eastAsia="es-ES"/>
        </w:rPr>
        <w:t>Para todos los efectos a que haya lugar en el marco de</w:t>
      </w:r>
      <w:r>
        <w:rPr>
          <w:rFonts w:ascii="Verdana" w:hAnsi="Verdana" w:cs="Arial"/>
          <w:sz w:val="20"/>
          <w:szCs w:val="20"/>
          <w:lang w:val="es-ES_tradnl" w:eastAsia="es-ES"/>
        </w:rPr>
        <w:t>l</w:t>
      </w:r>
      <w:r w:rsidRPr="00782D3B">
        <w:rPr>
          <w:rFonts w:ascii="Verdana" w:hAnsi="Verdana" w:cs="Arial"/>
          <w:sz w:val="20"/>
          <w:szCs w:val="20"/>
          <w:lang w:val="es-ES_tradnl" w:eastAsia="es-ES"/>
        </w:rPr>
        <w:t xml:space="preserve"> </w:t>
      </w:r>
      <w:r>
        <w:rPr>
          <w:rFonts w:ascii="Verdana" w:hAnsi="Verdana" w:cs="Arial"/>
          <w:sz w:val="20"/>
          <w:szCs w:val="20"/>
          <w:lang w:val="es-ES_tradnl" w:eastAsia="es-ES"/>
        </w:rPr>
        <w:t xml:space="preserve">concurso </w:t>
      </w:r>
      <w:r w:rsidRPr="008539A2">
        <w:rPr>
          <w:rFonts w:ascii="Verdana" w:hAnsi="Verdana" w:cs="Arial"/>
          <w:sz w:val="20"/>
          <w:szCs w:val="20"/>
          <w:lang w:val="es-ES_tradnl" w:eastAsia="es-ES"/>
        </w:rPr>
        <w:t>“El Menú de Chile</w:t>
      </w:r>
      <w:r>
        <w:rPr>
          <w:rFonts w:ascii="Verdana" w:hAnsi="Verdana" w:cs="Arial"/>
          <w:sz w:val="20"/>
          <w:szCs w:val="20"/>
          <w:lang w:val="es-ES_tradnl" w:eastAsia="es-ES"/>
        </w:rPr>
        <w:t>,</w:t>
      </w:r>
      <w:r w:rsidRPr="00782D3B">
        <w:rPr>
          <w:rFonts w:ascii="Verdana" w:hAnsi="Verdana" w:cs="Arial"/>
          <w:sz w:val="20"/>
          <w:szCs w:val="20"/>
          <w:lang w:val="es-ES_tradnl" w:eastAsia="es-ES"/>
        </w:rPr>
        <w:t xml:space="preserve"> </w:t>
      </w:r>
      <w:r w:rsidRPr="00203D62">
        <w:rPr>
          <w:rFonts w:ascii="Verdana" w:hAnsi="Verdana" w:cs="Arial"/>
          <w:bCs/>
          <w:sz w:val="20"/>
          <w:szCs w:val="20"/>
          <w:lang w:val="es-ES_tradnl" w:eastAsia="es-ES"/>
        </w:rPr>
        <w:t>Reconocimiento a las Cocinas Patrimoniales</w:t>
      </w:r>
      <w:r>
        <w:rPr>
          <w:rFonts w:ascii="Verdana" w:hAnsi="Verdana" w:cs="Arial"/>
          <w:bCs/>
          <w:sz w:val="20"/>
          <w:szCs w:val="20"/>
          <w:lang w:val="es-ES_tradnl" w:eastAsia="es-ES"/>
        </w:rPr>
        <w:t>”</w:t>
      </w:r>
      <w:r w:rsidRPr="00782D3B">
        <w:rPr>
          <w:rFonts w:ascii="Verdana" w:hAnsi="Verdana" w:cs="Arial"/>
          <w:sz w:val="20"/>
          <w:szCs w:val="20"/>
          <w:lang w:val="es-ES_tradnl" w:eastAsia="es-ES"/>
        </w:rPr>
        <w:t xml:space="preserve">, la persona jurídica ya individualizada </w:t>
      </w:r>
      <w:r>
        <w:rPr>
          <w:rFonts w:ascii="Verdana" w:hAnsi="Verdana" w:cs="Arial"/>
          <w:sz w:val="20"/>
          <w:szCs w:val="20"/>
          <w:lang w:val="es-ES_tradnl" w:eastAsia="es-ES"/>
        </w:rPr>
        <w:t>será representada válidamente por don(</w:t>
      </w:r>
      <w:proofErr w:type="spellStart"/>
      <w:r>
        <w:rPr>
          <w:rFonts w:ascii="Verdana" w:hAnsi="Verdana" w:cs="Arial"/>
          <w:sz w:val="20"/>
          <w:szCs w:val="20"/>
          <w:lang w:val="es-ES_tradnl" w:eastAsia="es-ES"/>
        </w:rPr>
        <w:t>ña</w:t>
      </w:r>
      <w:proofErr w:type="spellEnd"/>
      <w:r>
        <w:rPr>
          <w:rFonts w:ascii="Verdana" w:hAnsi="Verdana" w:cs="Arial"/>
          <w:sz w:val="20"/>
          <w:szCs w:val="20"/>
          <w:lang w:val="es-ES_tradnl" w:eastAsia="es-ES"/>
        </w:rPr>
        <w:t>)</w:t>
      </w:r>
    </w:p>
    <w:p w14:paraId="696574A6" w14:textId="77777777" w:rsidR="00D76A5C" w:rsidRDefault="00D76A5C" w:rsidP="00D76A5C">
      <w:pPr>
        <w:spacing w:after="0" w:line="360" w:lineRule="auto"/>
        <w:jc w:val="both"/>
        <w:rPr>
          <w:rFonts w:ascii="Verdana" w:hAnsi="Verdana" w:cs="Arial"/>
          <w:sz w:val="20"/>
          <w:szCs w:val="20"/>
          <w:lang w:val="es-ES_tradnl" w:eastAsia="es-ES"/>
        </w:rPr>
      </w:pPr>
      <w:r>
        <w:rPr>
          <w:rFonts w:ascii="Verdana" w:hAnsi="Verdana" w:cs="Arial"/>
          <w:sz w:val="20"/>
          <w:szCs w:val="20"/>
          <w:lang w:val="es-ES_tradnl" w:eastAsia="es-ES"/>
        </w:rPr>
        <w:t xml:space="preserve">____________________________________________________________________, </w:t>
      </w:r>
    </w:p>
    <w:p w14:paraId="7438E21D" w14:textId="77777777" w:rsidR="00D76A5C" w:rsidRPr="00782D3B" w:rsidRDefault="00D76A5C" w:rsidP="00D76A5C">
      <w:pPr>
        <w:spacing w:after="0" w:line="360" w:lineRule="auto"/>
        <w:jc w:val="both"/>
        <w:rPr>
          <w:rFonts w:ascii="Verdana" w:hAnsi="Verdana" w:cs="Arial"/>
          <w:sz w:val="20"/>
          <w:szCs w:val="20"/>
          <w:lang w:val="es-ES_tradnl" w:eastAsia="es-ES"/>
        </w:rPr>
      </w:pPr>
      <w:r w:rsidRPr="00782D3B">
        <w:rPr>
          <w:rFonts w:ascii="Verdana" w:hAnsi="Verdana" w:cs="Arial"/>
          <w:sz w:val="20"/>
          <w:szCs w:val="20"/>
          <w:lang w:val="es-ES_tradnl" w:eastAsia="es-ES"/>
        </w:rPr>
        <w:t xml:space="preserve">RUN </w:t>
      </w:r>
      <w:proofErr w:type="spellStart"/>
      <w:r w:rsidRPr="00782D3B">
        <w:rPr>
          <w:rFonts w:ascii="Verdana" w:hAnsi="Verdana" w:cs="Arial"/>
          <w:sz w:val="20"/>
          <w:szCs w:val="20"/>
          <w:lang w:val="es-ES_tradnl" w:eastAsia="es-ES"/>
        </w:rPr>
        <w:t>N°</w:t>
      </w:r>
      <w:proofErr w:type="spellEnd"/>
      <w:r w:rsidRPr="00782D3B">
        <w:rPr>
          <w:rFonts w:ascii="Verdana" w:hAnsi="Verdana" w:cs="Arial"/>
          <w:sz w:val="20"/>
          <w:szCs w:val="20"/>
          <w:lang w:val="es-ES_tradnl" w:eastAsia="es-ES"/>
        </w:rPr>
        <w:t xml:space="preserve"> ________________________, como integrante del equipo responsable.</w:t>
      </w:r>
    </w:p>
    <w:p w14:paraId="45475C42" w14:textId="77777777" w:rsidR="00D76A5C" w:rsidRDefault="00D76A5C" w:rsidP="00D76A5C">
      <w:pPr>
        <w:spacing w:after="0" w:line="240" w:lineRule="auto"/>
        <w:jc w:val="center"/>
        <w:rPr>
          <w:rFonts w:ascii="Verdana" w:hAnsi="Verdana" w:cs="Arial"/>
          <w:sz w:val="20"/>
          <w:szCs w:val="20"/>
          <w:lang w:val="es-ES_tradnl" w:eastAsia="es-ES"/>
        </w:rPr>
      </w:pPr>
    </w:p>
    <w:p w14:paraId="5DAB3534" w14:textId="77777777" w:rsidR="00D76A5C" w:rsidRDefault="00D76A5C" w:rsidP="00D76A5C">
      <w:pPr>
        <w:spacing w:after="0" w:line="240" w:lineRule="auto"/>
        <w:jc w:val="center"/>
        <w:rPr>
          <w:rFonts w:ascii="Verdana" w:hAnsi="Verdana" w:cs="Arial"/>
          <w:sz w:val="20"/>
          <w:szCs w:val="20"/>
          <w:lang w:val="es-ES_tradnl" w:eastAsia="es-ES"/>
        </w:rPr>
      </w:pPr>
    </w:p>
    <w:p w14:paraId="0C24F4F2" w14:textId="77777777" w:rsidR="00D76A5C" w:rsidRDefault="00D76A5C" w:rsidP="00D76A5C">
      <w:pPr>
        <w:spacing w:after="0" w:line="240" w:lineRule="auto"/>
        <w:jc w:val="center"/>
        <w:rPr>
          <w:rFonts w:ascii="Verdana" w:hAnsi="Verdana" w:cs="Arial"/>
          <w:sz w:val="20"/>
          <w:szCs w:val="20"/>
          <w:lang w:val="es-ES_tradnl" w:eastAsia="es-ES"/>
        </w:rPr>
      </w:pPr>
    </w:p>
    <w:tbl>
      <w:tblPr>
        <w:tblW w:w="0" w:type="auto"/>
        <w:tblLook w:val="04A0" w:firstRow="1" w:lastRow="0" w:firstColumn="1" w:lastColumn="0" w:noHBand="0" w:noVBand="1"/>
      </w:tblPr>
      <w:tblGrid>
        <w:gridCol w:w="4490"/>
        <w:gridCol w:w="4490"/>
      </w:tblGrid>
      <w:tr w:rsidR="00D76A5C" w:rsidRPr="00AB276D" w14:paraId="4C0D6132" w14:textId="77777777" w:rsidTr="002328CA">
        <w:tc>
          <w:tcPr>
            <w:tcW w:w="4490" w:type="dxa"/>
          </w:tcPr>
          <w:p w14:paraId="00D58E5B" w14:textId="77777777" w:rsidR="00D76A5C" w:rsidRPr="00AB276D" w:rsidRDefault="00D76A5C" w:rsidP="002328CA">
            <w:pPr>
              <w:pBdr>
                <w:bottom w:val="single" w:sz="12" w:space="1" w:color="auto"/>
              </w:pBdr>
              <w:spacing w:after="0" w:line="240" w:lineRule="auto"/>
              <w:jc w:val="center"/>
              <w:rPr>
                <w:rFonts w:ascii="Verdana" w:hAnsi="Verdana" w:cs="Arial"/>
                <w:sz w:val="20"/>
                <w:szCs w:val="20"/>
                <w:lang w:val="es-ES_tradnl" w:eastAsia="es-ES"/>
              </w:rPr>
            </w:pPr>
          </w:p>
          <w:p w14:paraId="1BC2F381" w14:textId="77777777" w:rsidR="00D76A5C" w:rsidRPr="00AB276D" w:rsidRDefault="00D76A5C" w:rsidP="002328CA">
            <w:pPr>
              <w:spacing w:after="0" w:line="240" w:lineRule="auto"/>
              <w:jc w:val="center"/>
              <w:rPr>
                <w:rFonts w:ascii="Verdana" w:hAnsi="Verdana" w:cs="Arial"/>
                <w:sz w:val="20"/>
                <w:szCs w:val="20"/>
                <w:lang w:val="es-ES_tradnl" w:eastAsia="es-ES"/>
              </w:rPr>
            </w:pPr>
            <w:r w:rsidRPr="00AB276D">
              <w:rPr>
                <w:rFonts w:ascii="Verdana" w:hAnsi="Verdana" w:cs="Arial"/>
                <w:sz w:val="20"/>
                <w:szCs w:val="20"/>
                <w:lang w:val="es-ES_tradnl" w:eastAsia="es-ES"/>
              </w:rPr>
              <w:t>Nombre, firma y RUN</w:t>
            </w:r>
          </w:p>
          <w:p w14:paraId="2104696B" w14:textId="77777777" w:rsidR="00D76A5C" w:rsidRPr="00AB276D" w:rsidRDefault="00D76A5C" w:rsidP="002328CA">
            <w:pPr>
              <w:spacing w:after="0" w:line="240" w:lineRule="auto"/>
              <w:jc w:val="center"/>
              <w:rPr>
                <w:rFonts w:ascii="Verdana" w:hAnsi="Verdana" w:cs="Arial"/>
                <w:sz w:val="20"/>
                <w:szCs w:val="20"/>
                <w:lang w:val="es-ES_tradnl" w:eastAsia="es-ES"/>
              </w:rPr>
            </w:pPr>
            <w:r w:rsidRPr="00AB276D">
              <w:rPr>
                <w:rFonts w:ascii="Verdana" w:hAnsi="Verdana" w:cs="Arial"/>
                <w:sz w:val="20"/>
                <w:szCs w:val="20"/>
                <w:lang w:val="es-ES_tradnl" w:eastAsia="es-ES"/>
              </w:rPr>
              <w:t>(representante persona jurídica)</w:t>
            </w:r>
          </w:p>
        </w:tc>
        <w:tc>
          <w:tcPr>
            <w:tcW w:w="4490" w:type="dxa"/>
          </w:tcPr>
          <w:p w14:paraId="414CECC6" w14:textId="77777777" w:rsidR="00D76A5C" w:rsidRPr="00AB276D" w:rsidRDefault="00D76A5C" w:rsidP="002328CA">
            <w:pPr>
              <w:pBdr>
                <w:bottom w:val="single" w:sz="12" w:space="1" w:color="auto"/>
              </w:pBdr>
              <w:spacing w:after="0" w:line="240" w:lineRule="auto"/>
              <w:jc w:val="center"/>
              <w:rPr>
                <w:rFonts w:ascii="Verdana" w:hAnsi="Verdana" w:cs="Arial"/>
                <w:sz w:val="20"/>
                <w:szCs w:val="20"/>
                <w:lang w:val="es-ES_tradnl" w:eastAsia="es-ES"/>
              </w:rPr>
            </w:pPr>
          </w:p>
          <w:p w14:paraId="3F244148" w14:textId="77777777" w:rsidR="00D76A5C" w:rsidRPr="00AB276D" w:rsidRDefault="00D76A5C" w:rsidP="002328CA">
            <w:pPr>
              <w:spacing w:after="0" w:line="240" w:lineRule="auto"/>
              <w:jc w:val="center"/>
              <w:rPr>
                <w:rFonts w:ascii="Verdana" w:hAnsi="Verdana" w:cs="Arial"/>
                <w:sz w:val="20"/>
                <w:szCs w:val="20"/>
                <w:lang w:val="es-ES_tradnl" w:eastAsia="es-ES"/>
              </w:rPr>
            </w:pPr>
            <w:r w:rsidRPr="00AB276D">
              <w:rPr>
                <w:rFonts w:ascii="Verdana" w:hAnsi="Verdana" w:cs="Arial"/>
                <w:sz w:val="20"/>
                <w:szCs w:val="20"/>
                <w:lang w:val="es-ES_tradnl" w:eastAsia="es-ES"/>
              </w:rPr>
              <w:t>Nombre, firma y RUN</w:t>
            </w:r>
          </w:p>
          <w:p w14:paraId="6CE9451D" w14:textId="77777777" w:rsidR="00D76A5C" w:rsidRPr="00AB276D" w:rsidRDefault="00D76A5C" w:rsidP="002328CA">
            <w:pPr>
              <w:spacing w:after="0" w:line="240" w:lineRule="auto"/>
              <w:jc w:val="center"/>
              <w:rPr>
                <w:rFonts w:ascii="Verdana" w:hAnsi="Verdana" w:cs="Arial"/>
                <w:sz w:val="20"/>
                <w:szCs w:val="20"/>
                <w:lang w:val="es-ES_tradnl" w:eastAsia="es-ES"/>
              </w:rPr>
            </w:pPr>
            <w:r w:rsidRPr="00AB276D">
              <w:rPr>
                <w:rFonts w:ascii="Verdana" w:hAnsi="Verdana" w:cs="Arial"/>
                <w:sz w:val="20"/>
                <w:szCs w:val="20"/>
                <w:lang w:val="es-ES_tradnl" w:eastAsia="es-ES"/>
              </w:rPr>
              <w:t>(integrante del equipo)</w:t>
            </w:r>
          </w:p>
        </w:tc>
      </w:tr>
    </w:tbl>
    <w:p w14:paraId="38569827" w14:textId="77777777" w:rsidR="00D76A5C" w:rsidRDefault="00D76A5C" w:rsidP="00D76A5C">
      <w:pPr>
        <w:spacing w:after="0" w:line="240" w:lineRule="auto"/>
        <w:jc w:val="center"/>
        <w:rPr>
          <w:rFonts w:ascii="Verdana" w:hAnsi="Verdana" w:cs="Arial"/>
          <w:sz w:val="20"/>
          <w:szCs w:val="20"/>
          <w:lang w:val="es-ES_tradnl" w:eastAsia="es-ES"/>
        </w:rPr>
      </w:pPr>
    </w:p>
    <w:p w14:paraId="6D17D39A" w14:textId="77777777" w:rsidR="00D76A5C" w:rsidRDefault="00D76A5C" w:rsidP="00D76A5C">
      <w:pPr>
        <w:jc w:val="both"/>
      </w:pPr>
    </w:p>
    <w:p w14:paraId="461DA711" w14:textId="77777777" w:rsidR="00D76A5C" w:rsidRDefault="00D76A5C" w:rsidP="00D76A5C">
      <w:pPr>
        <w:jc w:val="both"/>
      </w:pPr>
    </w:p>
    <w:p w14:paraId="7A9F1535" w14:textId="77777777" w:rsidR="00D76A5C" w:rsidRPr="00E55E04" w:rsidRDefault="00D76A5C" w:rsidP="00D76A5C">
      <w:pPr>
        <w:pStyle w:val="Prrafodelista"/>
        <w:numPr>
          <w:ilvl w:val="0"/>
          <w:numId w:val="29"/>
        </w:numPr>
        <w:shd w:val="clear" w:color="auto" w:fill="FFFFFF"/>
        <w:spacing w:before="126" w:after="0" w:line="184" w:lineRule="atLeast"/>
        <w:jc w:val="both"/>
        <w:rPr>
          <w:rFonts w:cs="Tahoma"/>
          <w:color w:val="000000"/>
          <w:spacing w:val="3"/>
          <w:szCs w:val="24"/>
          <w:lang w:val="es-ES" w:eastAsia="es-CL"/>
        </w:rPr>
      </w:pPr>
      <w:r w:rsidRPr="00E55E04">
        <w:rPr>
          <w:rFonts w:cs="Tahoma"/>
          <w:b/>
          <w:bCs/>
          <w:color w:val="000000"/>
          <w:szCs w:val="24"/>
          <w:lang w:val="es-ES" w:eastAsia="es-CL"/>
        </w:rPr>
        <w:t>DELÉGASE</w:t>
      </w:r>
      <w:r w:rsidRPr="00E55E04">
        <w:rPr>
          <w:rFonts w:cs="Tahoma"/>
          <w:color w:val="000000"/>
          <w:szCs w:val="24"/>
          <w:lang w:val="es-ES" w:eastAsia="es-CL"/>
        </w:rPr>
        <w:t xml:space="preserve"> en la </w:t>
      </w:r>
      <w:r>
        <w:rPr>
          <w:rFonts w:cs="Tahoma"/>
          <w:color w:val="000000"/>
          <w:szCs w:val="24"/>
          <w:lang w:val="es-ES" w:eastAsia="es-CL"/>
        </w:rPr>
        <w:t>j</w:t>
      </w:r>
      <w:r w:rsidRPr="00E55E04">
        <w:rPr>
          <w:rFonts w:cs="Tahoma"/>
          <w:color w:val="000000"/>
          <w:szCs w:val="24"/>
          <w:lang w:val="es-ES" w:eastAsia="es-CL"/>
        </w:rPr>
        <w:t>efatura de la Subdirección</w:t>
      </w:r>
      <w:r w:rsidRPr="00E55E04">
        <w:rPr>
          <w:rFonts w:cs="Tahoma"/>
          <w:color w:val="000000"/>
          <w:spacing w:val="5"/>
          <w:szCs w:val="24"/>
          <w:lang w:val="es-ES" w:eastAsia="es-CL"/>
        </w:rPr>
        <w:t> de Patrimonio Cultural Inmaterial la facultad de resolver acerca de la </w:t>
      </w:r>
      <w:r w:rsidRPr="00E55E04">
        <w:rPr>
          <w:rFonts w:cs="Tahoma"/>
          <w:color w:val="000000"/>
          <w:spacing w:val="2"/>
          <w:szCs w:val="24"/>
          <w:lang w:val="es-ES" w:eastAsia="es-CL"/>
        </w:rPr>
        <w:t>admisibilidad de las postulaciones, de declarar postulaciones fuera de concurso, de fija</w:t>
      </w:r>
      <w:r>
        <w:rPr>
          <w:rFonts w:cs="Tahoma"/>
          <w:color w:val="000000"/>
          <w:spacing w:val="2"/>
          <w:szCs w:val="24"/>
          <w:lang w:val="es-ES" w:eastAsia="es-CL"/>
        </w:rPr>
        <w:t>r</w:t>
      </w:r>
      <w:r w:rsidRPr="00E55E04">
        <w:rPr>
          <w:rFonts w:cs="Tahoma"/>
          <w:color w:val="000000"/>
          <w:spacing w:val="2"/>
          <w:szCs w:val="24"/>
          <w:lang w:val="es-ES" w:eastAsia="es-CL"/>
        </w:rPr>
        <w:t xml:space="preserve"> la nómina de integrantes del </w:t>
      </w:r>
      <w:r>
        <w:rPr>
          <w:rFonts w:cs="Tahoma"/>
          <w:color w:val="000000"/>
          <w:spacing w:val="2"/>
          <w:szCs w:val="24"/>
          <w:lang w:val="es-ES" w:eastAsia="es-CL"/>
        </w:rPr>
        <w:t>c</w:t>
      </w:r>
      <w:r w:rsidRPr="00E55E04">
        <w:rPr>
          <w:rFonts w:cs="Tahoma"/>
          <w:color w:val="000000"/>
          <w:spacing w:val="2"/>
          <w:szCs w:val="24"/>
          <w:lang w:val="es-ES" w:eastAsia="es-CL"/>
        </w:rPr>
        <w:t xml:space="preserve">omité </w:t>
      </w:r>
      <w:r>
        <w:rPr>
          <w:rFonts w:cs="Tahoma"/>
          <w:color w:val="000000"/>
          <w:spacing w:val="2"/>
          <w:szCs w:val="24"/>
          <w:lang w:val="es-ES" w:eastAsia="es-CL"/>
        </w:rPr>
        <w:t>e</w:t>
      </w:r>
      <w:r w:rsidRPr="00E55E04">
        <w:rPr>
          <w:rFonts w:cs="Tahoma"/>
          <w:color w:val="000000"/>
          <w:spacing w:val="2"/>
          <w:szCs w:val="24"/>
          <w:lang w:val="es-ES" w:eastAsia="es-CL"/>
        </w:rPr>
        <w:t>valuador, y de resolver toda situación no prevista, en los términos establecidos en las bases que se aprueban por esta resolución.</w:t>
      </w:r>
    </w:p>
    <w:p w14:paraId="43FD90E2" w14:textId="77777777" w:rsidR="00D76A5C" w:rsidRDefault="00D76A5C" w:rsidP="00D76A5C">
      <w:pPr>
        <w:shd w:val="clear" w:color="auto" w:fill="FFFFFF"/>
        <w:spacing w:before="126" w:after="0" w:line="184" w:lineRule="atLeast"/>
        <w:jc w:val="both"/>
        <w:rPr>
          <w:rFonts w:cs="Arial"/>
          <w:color w:val="222222"/>
          <w:szCs w:val="24"/>
          <w:lang w:eastAsia="es-CL"/>
        </w:rPr>
      </w:pPr>
    </w:p>
    <w:p w14:paraId="71AC06E4" w14:textId="77777777" w:rsidR="00D76A5C" w:rsidRPr="00B16074" w:rsidRDefault="00D76A5C" w:rsidP="00D76A5C">
      <w:pPr>
        <w:pStyle w:val="Prrafodelista"/>
        <w:numPr>
          <w:ilvl w:val="0"/>
          <w:numId w:val="29"/>
        </w:numPr>
        <w:shd w:val="clear" w:color="auto" w:fill="FFFFFF"/>
        <w:spacing w:before="126" w:after="0" w:line="184" w:lineRule="atLeast"/>
        <w:jc w:val="both"/>
        <w:rPr>
          <w:rFonts w:cs="Arial"/>
          <w:szCs w:val="24"/>
          <w:lang w:eastAsia="es-CL"/>
        </w:rPr>
      </w:pPr>
      <w:r w:rsidRPr="00B16074">
        <w:rPr>
          <w:rFonts w:cs="Arial"/>
          <w:b/>
          <w:bCs/>
          <w:szCs w:val="24"/>
          <w:lang w:eastAsia="es-CL"/>
        </w:rPr>
        <w:t>ADÓPTENSE</w:t>
      </w:r>
      <w:r w:rsidRPr="00B16074">
        <w:rPr>
          <w:rFonts w:cs="Arial"/>
          <w:szCs w:val="24"/>
          <w:lang w:eastAsia="es-CL"/>
        </w:rPr>
        <w:t>, por la jefatura de la Subdirección de Patrimonio Cultural Inmaterial, todas las medidas administrativas necesarias para dar publicidad y difusión a las presentes bases, garantizar el cumplimiento del procedimiento concursal aprobado y, en general, dar debido cumplimiento a los fines de la presente convocatoria,</w:t>
      </w:r>
    </w:p>
    <w:p w14:paraId="6F913C08" w14:textId="77777777" w:rsidR="00D76A5C" w:rsidRDefault="00D76A5C" w:rsidP="00D76A5C">
      <w:pPr>
        <w:shd w:val="clear" w:color="auto" w:fill="FFFFFF"/>
        <w:spacing w:after="0" w:line="184" w:lineRule="atLeast"/>
        <w:rPr>
          <w:rFonts w:cs="Tahoma"/>
          <w:color w:val="222222"/>
          <w:szCs w:val="24"/>
          <w:lang w:val="es-ES" w:eastAsia="es-CL"/>
        </w:rPr>
      </w:pPr>
      <w:r w:rsidRPr="00FF51DC">
        <w:rPr>
          <w:rFonts w:cs="Tahoma"/>
          <w:color w:val="222222"/>
          <w:szCs w:val="24"/>
          <w:lang w:val="es-ES" w:eastAsia="es-CL"/>
        </w:rPr>
        <w:t> </w:t>
      </w:r>
    </w:p>
    <w:p w14:paraId="31B8EBA1" w14:textId="77777777" w:rsidR="00D76A5C" w:rsidRPr="00FF51DC" w:rsidRDefault="00D76A5C" w:rsidP="00D76A5C">
      <w:pPr>
        <w:shd w:val="clear" w:color="auto" w:fill="FFFFFF"/>
        <w:spacing w:after="0" w:line="184" w:lineRule="atLeast"/>
        <w:rPr>
          <w:rFonts w:cs="Arial"/>
          <w:color w:val="222222"/>
          <w:szCs w:val="24"/>
          <w:lang w:eastAsia="es-CL"/>
        </w:rPr>
      </w:pPr>
      <w:r w:rsidRPr="00FF51DC">
        <w:rPr>
          <w:rFonts w:cs="Tahoma"/>
          <w:color w:val="222222"/>
          <w:szCs w:val="24"/>
          <w:lang w:val="es-ES" w:eastAsia="es-CL"/>
        </w:rPr>
        <w:t> </w:t>
      </w:r>
    </w:p>
    <w:p w14:paraId="1E34488C" w14:textId="77777777" w:rsidR="00D76A5C" w:rsidRPr="00B16074" w:rsidRDefault="00D76A5C" w:rsidP="00D76A5C">
      <w:pPr>
        <w:pStyle w:val="Prrafodelista"/>
        <w:numPr>
          <w:ilvl w:val="0"/>
          <w:numId w:val="29"/>
        </w:numPr>
        <w:shd w:val="clear" w:color="auto" w:fill="FFFFFF"/>
        <w:spacing w:before="67" w:after="0" w:line="184" w:lineRule="atLeast"/>
        <w:jc w:val="both"/>
        <w:rPr>
          <w:rFonts w:cs="Arial"/>
          <w:color w:val="222222"/>
          <w:szCs w:val="24"/>
          <w:lang w:eastAsia="es-CL"/>
        </w:rPr>
      </w:pPr>
      <w:r w:rsidRPr="00B16074">
        <w:rPr>
          <w:rFonts w:cs="Tahoma"/>
          <w:b/>
          <w:bCs/>
          <w:color w:val="000000"/>
          <w:spacing w:val="3"/>
          <w:szCs w:val="24"/>
          <w:u w:val="single"/>
          <w:lang w:val="es-ES" w:eastAsia="es-CL"/>
        </w:rPr>
        <w:t>PUBLÍQUESE</w:t>
      </w:r>
      <w:r w:rsidRPr="00B16074">
        <w:rPr>
          <w:rFonts w:cs="Tahoma"/>
          <w:b/>
          <w:bCs/>
          <w:color w:val="000000"/>
          <w:spacing w:val="3"/>
          <w:szCs w:val="24"/>
          <w:lang w:val="es-ES" w:eastAsia="es-CL"/>
        </w:rPr>
        <w:t> </w:t>
      </w:r>
      <w:r w:rsidRPr="00B16074">
        <w:rPr>
          <w:rFonts w:cs="Tahoma"/>
          <w:color w:val="000000"/>
          <w:spacing w:val="3"/>
          <w:szCs w:val="24"/>
          <w:lang w:val="es-ES" w:eastAsia="es-CL"/>
        </w:rPr>
        <w:t>una vez totalmente tramitada,</w:t>
      </w:r>
      <w:r w:rsidRPr="00B16074">
        <w:rPr>
          <w:rFonts w:cs="Tahoma"/>
          <w:color w:val="222222"/>
          <w:szCs w:val="24"/>
          <w:lang w:val="es-ES" w:eastAsia="es-CL"/>
        </w:rPr>
        <w:t> </w:t>
      </w:r>
      <w:r w:rsidRPr="00B16074">
        <w:rPr>
          <w:rFonts w:cs="Tahoma"/>
          <w:color w:val="000000"/>
          <w:spacing w:val="3"/>
          <w:szCs w:val="24"/>
          <w:lang w:val="es-ES" w:eastAsia="es-CL"/>
        </w:rPr>
        <w:t xml:space="preserve">la presente resolución en el sitio electrónico de Gobierno Transparente del, por la Sección Secretaría Documental, con la tipología "Aprueba bases" en la categoría "Actos con efectos sobre terceros" de la sección "Actos y sobre resoluciones", a </w:t>
      </w:r>
      <w:r w:rsidRPr="00B16074">
        <w:rPr>
          <w:rFonts w:cs="Tahoma"/>
          <w:color w:val="000000"/>
          <w:spacing w:val="3"/>
          <w:szCs w:val="24"/>
          <w:lang w:val="es-ES" w:eastAsia="es-CL"/>
        </w:rPr>
        <w:lastRenderedPageBreak/>
        <w:t>objeto de dar </w:t>
      </w:r>
      <w:r w:rsidRPr="00B16074">
        <w:rPr>
          <w:rFonts w:cs="Tahoma"/>
          <w:color w:val="000000"/>
          <w:spacing w:val="4"/>
          <w:szCs w:val="24"/>
          <w:lang w:val="es-ES" w:eastAsia="es-CL"/>
        </w:rPr>
        <w:t>cumplimiento a lo previsto en el artículo </w:t>
      </w:r>
      <w:r w:rsidRPr="00B16074">
        <w:rPr>
          <w:rFonts w:cs="Tahoma"/>
          <w:color w:val="000000"/>
          <w:spacing w:val="5"/>
          <w:szCs w:val="24"/>
          <w:lang w:val="es-ES" w:eastAsia="es-CL"/>
        </w:rPr>
        <w:t>7° de la Ley No 20.285, Acceso a la </w:t>
      </w:r>
      <w:r w:rsidRPr="00B16074">
        <w:rPr>
          <w:rFonts w:cs="Tahoma"/>
          <w:color w:val="000000"/>
          <w:spacing w:val="2"/>
          <w:szCs w:val="24"/>
          <w:lang w:val="es-ES" w:eastAsia="es-CL"/>
        </w:rPr>
        <w:t>Información Pública, y en el artículo 51 de su Reglamento.</w:t>
      </w:r>
    </w:p>
    <w:p w14:paraId="56CFDA28" w14:textId="77777777" w:rsidR="00D76A5C" w:rsidRPr="00FF51DC" w:rsidRDefault="00D76A5C" w:rsidP="00D76A5C">
      <w:pPr>
        <w:jc w:val="both"/>
        <w:rPr>
          <w:sz w:val="20"/>
        </w:rPr>
      </w:pPr>
    </w:p>
    <w:p w14:paraId="7EF10C51" w14:textId="77777777" w:rsidR="00D76A5C" w:rsidRDefault="00D76A5C" w:rsidP="00D76A5C">
      <w:pPr>
        <w:spacing w:after="0" w:line="240" w:lineRule="auto"/>
        <w:jc w:val="center"/>
        <w:rPr>
          <w:b/>
        </w:rPr>
      </w:pPr>
      <w:r>
        <w:rPr>
          <w:b/>
        </w:rPr>
        <w:t>ANÓTESE Y PUBLÍQUESE</w:t>
      </w:r>
    </w:p>
    <w:p w14:paraId="00726CD3" w14:textId="77777777" w:rsidR="00D76A5C" w:rsidRDefault="00D76A5C" w:rsidP="00D76A5C">
      <w:pPr>
        <w:spacing w:after="0" w:line="240" w:lineRule="auto"/>
        <w:jc w:val="center"/>
        <w:rPr>
          <w:b/>
        </w:rPr>
      </w:pPr>
    </w:p>
    <w:p w14:paraId="40C5959F" w14:textId="77777777" w:rsidR="00D76A5C" w:rsidRDefault="00D76A5C" w:rsidP="00D76A5C">
      <w:pPr>
        <w:spacing w:after="0" w:line="240" w:lineRule="auto"/>
        <w:jc w:val="center"/>
        <w:rPr>
          <w:b/>
        </w:rPr>
      </w:pPr>
    </w:p>
    <w:p w14:paraId="7709CCBA" w14:textId="77777777" w:rsidR="00D76A5C" w:rsidRDefault="00D76A5C" w:rsidP="00D76A5C">
      <w:pPr>
        <w:spacing w:after="0" w:line="240" w:lineRule="auto"/>
        <w:rPr>
          <w:sz w:val="16"/>
          <w:szCs w:val="16"/>
        </w:rPr>
      </w:pPr>
    </w:p>
    <w:p w14:paraId="4DFFEA50" w14:textId="77777777" w:rsidR="00D76A5C" w:rsidRDefault="00D76A5C" w:rsidP="00D76A5C">
      <w:pPr>
        <w:shd w:val="clear" w:color="auto" w:fill="FFFFFF" w:themeFill="background1"/>
        <w:spacing w:after="0" w:line="240" w:lineRule="auto"/>
        <w:rPr>
          <w:sz w:val="16"/>
          <w:szCs w:val="16"/>
        </w:rPr>
      </w:pPr>
    </w:p>
    <w:p w14:paraId="6DCCEABB" w14:textId="42F387B8" w:rsidR="00D76A5C" w:rsidRPr="00A71D9D" w:rsidRDefault="00D76A5C" w:rsidP="00D76A5C">
      <w:pPr>
        <w:shd w:val="clear" w:color="auto" w:fill="FFFFFF" w:themeFill="background1"/>
        <w:spacing w:after="0" w:line="240" w:lineRule="auto"/>
        <w:rPr>
          <w:sz w:val="16"/>
          <w:szCs w:val="16"/>
        </w:rPr>
      </w:pPr>
      <w:r>
        <w:rPr>
          <w:sz w:val="16"/>
          <w:szCs w:val="16"/>
        </w:rPr>
        <w:t>DMF/</w:t>
      </w:r>
      <w:r w:rsidR="00AF3552">
        <w:rPr>
          <w:sz w:val="16"/>
          <w:szCs w:val="16"/>
        </w:rPr>
        <w:t>NSP/PJR/</w:t>
      </w:r>
      <w:proofErr w:type="spellStart"/>
      <w:r w:rsidR="00793FCF">
        <w:rPr>
          <w:sz w:val="16"/>
          <w:szCs w:val="16"/>
        </w:rPr>
        <w:t>rzc</w:t>
      </w:r>
      <w:proofErr w:type="spellEnd"/>
    </w:p>
    <w:p w14:paraId="695608CF" w14:textId="77777777" w:rsidR="00D76A5C" w:rsidRDefault="00D76A5C" w:rsidP="00D76A5C">
      <w:pPr>
        <w:shd w:val="clear" w:color="auto" w:fill="FFFFFF" w:themeFill="background1"/>
        <w:spacing w:after="0" w:line="240" w:lineRule="auto"/>
        <w:rPr>
          <w:sz w:val="16"/>
          <w:szCs w:val="16"/>
        </w:rPr>
      </w:pPr>
      <w:r w:rsidRPr="00A71D9D">
        <w:rPr>
          <w:sz w:val="16"/>
          <w:szCs w:val="16"/>
        </w:rPr>
        <w:t>Distribución:</w:t>
      </w:r>
    </w:p>
    <w:p w14:paraId="249CD73A" w14:textId="77777777" w:rsidR="00D76A5C" w:rsidRPr="00A71D9D" w:rsidRDefault="00D76A5C" w:rsidP="00D76A5C">
      <w:pPr>
        <w:shd w:val="clear" w:color="auto" w:fill="FFFFFF" w:themeFill="background1"/>
        <w:spacing w:after="0" w:line="240" w:lineRule="auto"/>
        <w:rPr>
          <w:sz w:val="16"/>
          <w:szCs w:val="16"/>
        </w:rPr>
      </w:pPr>
      <w:r>
        <w:rPr>
          <w:sz w:val="16"/>
          <w:szCs w:val="16"/>
        </w:rPr>
        <w:t>-Gabinete, Ministerio de las Culturas, las Artes y el Patrimonio</w:t>
      </w:r>
    </w:p>
    <w:p w14:paraId="2FF9805F" w14:textId="77777777" w:rsidR="00D76A5C" w:rsidRDefault="00D76A5C" w:rsidP="00D76A5C">
      <w:pPr>
        <w:shd w:val="clear" w:color="auto" w:fill="FFFFFF" w:themeFill="background1"/>
        <w:spacing w:after="0" w:line="240" w:lineRule="auto"/>
        <w:rPr>
          <w:sz w:val="16"/>
          <w:szCs w:val="16"/>
        </w:rPr>
      </w:pPr>
      <w:r w:rsidRPr="00A71D9D">
        <w:rPr>
          <w:sz w:val="16"/>
          <w:szCs w:val="16"/>
        </w:rPr>
        <w:t>-Subdirección</w:t>
      </w:r>
      <w:r w:rsidRPr="00C2721E">
        <w:rPr>
          <w:sz w:val="16"/>
          <w:szCs w:val="16"/>
          <w:shd w:val="clear" w:color="auto" w:fill="FFFFFF" w:themeFill="background1"/>
        </w:rPr>
        <w:t xml:space="preserve"> Nacional de</w:t>
      </w:r>
      <w:r w:rsidRPr="00A71D9D">
        <w:rPr>
          <w:sz w:val="16"/>
          <w:szCs w:val="16"/>
        </w:rPr>
        <w:t xml:space="preserve"> Patrimonio Cultural Inmaterial</w:t>
      </w:r>
    </w:p>
    <w:p w14:paraId="11BE8E1D" w14:textId="77777777" w:rsidR="00D76A5C" w:rsidRDefault="00D76A5C" w:rsidP="00D76A5C">
      <w:pPr>
        <w:shd w:val="clear" w:color="auto" w:fill="FFFFFF" w:themeFill="background1"/>
        <w:spacing w:after="0" w:line="240" w:lineRule="auto"/>
        <w:rPr>
          <w:sz w:val="16"/>
          <w:szCs w:val="16"/>
        </w:rPr>
      </w:pPr>
      <w:r>
        <w:rPr>
          <w:sz w:val="16"/>
          <w:szCs w:val="16"/>
        </w:rPr>
        <w:t>- Oficina de Partes, SERPAT</w:t>
      </w:r>
    </w:p>
    <w:p w14:paraId="3B4F846F" w14:textId="77777777" w:rsidR="00073083" w:rsidRPr="005272E2" w:rsidRDefault="00073083" w:rsidP="00EE5BAE">
      <w:pPr>
        <w:spacing w:after="0" w:line="260" w:lineRule="exact"/>
        <w:rPr>
          <w:rFonts w:ascii="Verdana" w:hAnsi="Verdana"/>
          <w:iCs/>
          <w:color w:val="000000" w:themeColor="text1"/>
          <w:sz w:val="16"/>
          <w:szCs w:val="20"/>
          <w:lang w:val="es-ES"/>
        </w:rPr>
      </w:pPr>
    </w:p>
    <w:sectPr w:rsidR="00073083" w:rsidRPr="005272E2" w:rsidSect="00EE5BAE">
      <w:headerReference w:type="even" r:id="rId16"/>
      <w:headerReference w:type="default" r:id="rId17"/>
      <w:footerReference w:type="even" r:id="rId18"/>
      <w:footerReference w:type="default" r:id="rId19"/>
      <w:pgSz w:w="12240" w:h="15840"/>
      <w:pgMar w:top="3402" w:right="1247" w:bottom="1440" w:left="1134" w:header="425" w:footer="5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A9B91" w14:textId="77777777" w:rsidR="008F330E" w:rsidRDefault="008F330E" w:rsidP="00E44496">
      <w:pPr>
        <w:spacing w:after="0" w:line="240" w:lineRule="auto"/>
      </w:pPr>
      <w:r>
        <w:separator/>
      </w:r>
    </w:p>
  </w:endnote>
  <w:endnote w:type="continuationSeparator" w:id="0">
    <w:p w14:paraId="038C5C28" w14:textId="77777777" w:rsidR="008F330E" w:rsidRDefault="008F330E" w:rsidP="00E44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lementalSansPro">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0439" w14:textId="4B0B5CDD" w:rsidR="00B7490A" w:rsidRPr="00A05E7F" w:rsidRDefault="00071863" w:rsidP="00E7319D">
    <w:pPr>
      <w:pStyle w:val="Piedepgina"/>
      <w:ind w:left="-993" w:right="360"/>
      <w:jc w:val="both"/>
    </w:pPr>
    <w:r w:rsidRPr="00F44F2D">
      <w:rPr>
        <w:rFonts w:cs="ElementalSansPro"/>
        <w:b/>
        <w:noProof/>
        <w:color w:val="C4BC96" w:themeColor="background2" w:themeShade="BF"/>
        <w:sz w:val="14"/>
        <w:szCs w:val="14"/>
        <w:lang w:eastAsia="es-CL"/>
      </w:rPr>
      <w:drawing>
        <wp:anchor distT="0" distB="0" distL="114300" distR="114300" simplePos="0" relativeHeight="251663360" behindDoc="0" locked="0" layoutInCell="1" allowOverlap="1" wp14:anchorId="5C213EE1" wp14:editId="6C0C19FD">
          <wp:simplePos x="0" y="0"/>
          <wp:positionH relativeFrom="column">
            <wp:posOffset>4825365</wp:posOffset>
          </wp:positionH>
          <wp:positionV relativeFrom="paragraph">
            <wp:posOffset>-127272</wp:posOffset>
          </wp:positionV>
          <wp:extent cx="1130300" cy="1016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ob.png"/>
                  <pic:cNvPicPr/>
                </pic:nvPicPr>
                <pic:blipFill>
                  <a:blip r:embed="rId1">
                    <a:extLst>
                      <a:ext uri="{28A0092B-C50C-407E-A947-70E740481C1C}">
                        <a14:useLocalDpi xmlns:a14="http://schemas.microsoft.com/office/drawing/2010/main" val="0"/>
                      </a:ext>
                    </a:extLst>
                  </a:blip>
                  <a:stretch>
                    <a:fillRect/>
                  </a:stretch>
                </pic:blipFill>
                <pic:spPr>
                  <a:xfrm>
                    <a:off x="0" y="0"/>
                    <a:ext cx="1130300" cy="101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E894" w14:textId="5A0D8D40" w:rsidR="00832826" w:rsidRDefault="00832826" w:rsidP="00136A2C">
    <w:pPr>
      <w:spacing w:line="160" w:lineRule="exact"/>
      <w:ind w:right="8078"/>
      <w:contextualSpacing/>
      <w:rPr>
        <w:b/>
        <w:color w:val="929292"/>
        <w:sz w:val="16"/>
      </w:rPr>
    </w:pPr>
    <w:r w:rsidRPr="009A7C62">
      <w:rPr>
        <w:b/>
        <w:color w:val="929292"/>
        <w:sz w:val="16"/>
      </w:rPr>
      <w:tab/>
    </w:r>
  </w:p>
  <w:p w14:paraId="66A3CA09" w14:textId="06937CFB" w:rsidR="009A7C62" w:rsidRDefault="0024681E" w:rsidP="002C42D6">
    <w:pPr>
      <w:tabs>
        <w:tab w:val="left" w:pos="8505"/>
      </w:tabs>
      <w:spacing w:line="160" w:lineRule="exact"/>
      <w:ind w:left="-426" w:right="8078"/>
      <w:contextualSpacing/>
      <w:rPr>
        <w:b/>
        <w:color w:val="929292"/>
        <w:sz w:val="16"/>
      </w:rPr>
    </w:pPr>
    <w:r>
      <w:rPr>
        <w:noProof/>
      </w:rPr>
      <w:drawing>
        <wp:anchor distT="114300" distB="114300" distL="114300" distR="114300" simplePos="0" relativeHeight="251668480" behindDoc="0" locked="0" layoutInCell="1" hidden="0" allowOverlap="1" wp14:anchorId="68F33D1A" wp14:editId="26B05A15">
          <wp:simplePos x="0" y="0"/>
          <wp:positionH relativeFrom="page">
            <wp:align>left</wp:align>
          </wp:positionH>
          <wp:positionV relativeFrom="paragraph">
            <wp:posOffset>26670</wp:posOffset>
          </wp:positionV>
          <wp:extent cx="7779224" cy="187471"/>
          <wp:effectExtent l="0" t="0" r="0" b="3175"/>
          <wp:wrapNone/>
          <wp:docPr id="12823017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9224" cy="187471"/>
                  </a:xfrm>
                  <a:prstGeom prst="rect">
                    <a:avLst/>
                  </a:prstGeom>
                  <a:ln/>
                </pic:spPr>
              </pic:pic>
            </a:graphicData>
          </a:graphic>
          <wp14:sizeRelH relativeFrom="margin">
            <wp14:pctWidth>0</wp14:pctWidth>
          </wp14:sizeRelH>
          <wp14:sizeRelV relativeFrom="margin">
            <wp14:pctHeight>0</wp14:pctHeight>
          </wp14:sizeRelV>
        </wp:anchor>
      </w:drawing>
    </w:r>
  </w:p>
  <w:p w14:paraId="57B1B25E" w14:textId="1468766A" w:rsidR="00B7490A" w:rsidRPr="002C42D6" w:rsidRDefault="00B7490A" w:rsidP="009A7C62">
    <w:pPr>
      <w:tabs>
        <w:tab w:val="left" w:pos="8505"/>
      </w:tabs>
      <w:spacing w:line="160" w:lineRule="exact"/>
      <w:ind w:right="8078"/>
      <w:contextualSpacing/>
      <w:rPr>
        <w:rFonts w:ascii="Verdana" w:hAnsi="Verdana"/>
        <w:color w:val="017197"/>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6DEB8" w14:textId="77777777" w:rsidR="008F330E" w:rsidRDefault="008F330E" w:rsidP="00E44496">
      <w:pPr>
        <w:spacing w:after="0" w:line="240" w:lineRule="auto"/>
      </w:pPr>
      <w:r>
        <w:separator/>
      </w:r>
    </w:p>
  </w:footnote>
  <w:footnote w:type="continuationSeparator" w:id="0">
    <w:p w14:paraId="0FEE0E86" w14:textId="77777777" w:rsidR="008F330E" w:rsidRDefault="008F330E" w:rsidP="00E44496">
      <w:pPr>
        <w:spacing w:after="0" w:line="240" w:lineRule="auto"/>
      </w:pPr>
      <w:r>
        <w:continuationSeparator/>
      </w:r>
    </w:p>
  </w:footnote>
  <w:footnote w:id="1">
    <w:p w14:paraId="1F0F93F6" w14:textId="77777777" w:rsidR="00D76A5C" w:rsidRPr="004C647F" w:rsidRDefault="00D76A5C" w:rsidP="00D76A5C">
      <w:pPr>
        <w:spacing w:after="0" w:line="240" w:lineRule="auto"/>
        <w:jc w:val="both"/>
        <w:rPr>
          <w:rFonts w:ascii="Verdana" w:hAnsi="Verdana"/>
          <w:sz w:val="16"/>
          <w:szCs w:val="16"/>
        </w:rPr>
      </w:pPr>
      <w:r w:rsidRPr="004C647F">
        <w:rPr>
          <w:rStyle w:val="Refdenotaalpie"/>
          <w:rFonts w:ascii="Verdana" w:hAnsi="Verdana"/>
          <w:sz w:val="18"/>
          <w:szCs w:val="18"/>
        </w:rPr>
        <w:footnoteRef/>
      </w:r>
      <w:r w:rsidRPr="004C647F">
        <w:rPr>
          <w:rFonts w:ascii="Verdana" w:hAnsi="Verdana"/>
          <w:sz w:val="18"/>
          <w:szCs w:val="18"/>
        </w:rPr>
        <w:t xml:space="preserve"> </w:t>
      </w:r>
      <w:r w:rsidRPr="004C647F">
        <w:rPr>
          <w:rFonts w:ascii="Verdana" w:hAnsi="Verdana"/>
          <w:sz w:val="16"/>
          <w:szCs w:val="16"/>
        </w:rPr>
        <w:t>Los equipos</w:t>
      </w:r>
      <w:r w:rsidRPr="004C647F">
        <w:rPr>
          <w:rFonts w:ascii="Verdana" w:hAnsi="Verdana"/>
          <w:iCs/>
          <w:sz w:val="16"/>
          <w:szCs w:val="16"/>
        </w:rPr>
        <w:t xml:space="preserve"> pudieran estar integrados, </w:t>
      </w:r>
      <w:r w:rsidRPr="004C647F">
        <w:rPr>
          <w:rFonts w:ascii="Verdana" w:hAnsi="Verdana"/>
          <w:b/>
          <w:iCs/>
          <w:sz w:val="16"/>
          <w:szCs w:val="16"/>
        </w:rPr>
        <w:t>a</w:t>
      </w:r>
      <w:r w:rsidRPr="004C647F">
        <w:rPr>
          <w:rFonts w:ascii="Verdana" w:hAnsi="Verdana"/>
          <w:iCs/>
          <w:sz w:val="16"/>
          <w:szCs w:val="16"/>
        </w:rPr>
        <w:t xml:space="preserve"> </w:t>
      </w:r>
      <w:r w:rsidRPr="004C647F">
        <w:rPr>
          <w:rFonts w:ascii="Verdana" w:hAnsi="Verdana"/>
          <w:b/>
          <w:iCs/>
          <w:sz w:val="16"/>
          <w:szCs w:val="16"/>
        </w:rPr>
        <w:t>modo de ejemplo</w:t>
      </w:r>
      <w:r w:rsidRPr="004C647F">
        <w:rPr>
          <w:rFonts w:ascii="Verdana" w:hAnsi="Verdana"/>
          <w:iCs/>
          <w:sz w:val="16"/>
          <w:szCs w:val="16"/>
        </w:rPr>
        <w:t>, por los siguientes perfiles:</w:t>
      </w:r>
    </w:p>
    <w:p w14:paraId="33AC1032" w14:textId="77777777" w:rsidR="00D76A5C" w:rsidRPr="004C647F" w:rsidRDefault="00D76A5C" w:rsidP="00D76A5C">
      <w:pPr>
        <w:spacing w:after="0" w:line="240" w:lineRule="auto"/>
        <w:jc w:val="both"/>
        <w:rPr>
          <w:rFonts w:ascii="Verdana" w:hAnsi="Verdana"/>
          <w:iCs/>
          <w:sz w:val="16"/>
          <w:szCs w:val="16"/>
        </w:rPr>
      </w:pPr>
      <w:r w:rsidRPr="004C647F">
        <w:rPr>
          <w:rFonts w:ascii="Verdana" w:hAnsi="Verdana"/>
          <w:iCs/>
          <w:sz w:val="16"/>
          <w:szCs w:val="16"/>
        </w:rPr>
        <w:t>- Productores(as) agropecuarios, recolectores(as), pescadores(as), mariscadores(as).</w:t>
      </w:r>
    </w:p>
    <w:p w14:paraId="6AF6211B" w14:textId="77777777" w:rsidR="00D76A5C" w:rsidRPr="004C647F" w:rsidRDefault="00D76A5C" w:rsidP="00D76A5C">
      <w:pPr>
        <w:spacing w:after="0" w:line="240" w:lineRule="auto"/>
        <w:jc w:val="both"/>
        <w:rPr>
          <w:rFonts w:ascii="Verdana" w:hAnsi="Verdana"/>
          <w:iCs/>
          <w:sz w:val="16"/>
          <w:szCs w:val="16"/>
        </w:rPr>
      </w:pPr>
      <w:r w:rsidRPr="004C647F">
        <w:rPr>
          <w:rFonts w:ascii="Verdana" w:hAnsi="Verdana"/>
          <w:iCs/>
          <w:sz w:val="16"/>
          <w:szCs w:val="16"/>
        </w:rPr>
        <w:t>- Cocineros(as) portadores(as) de la tradición culinaria de las distintas regiones de nuestro país, transmitida de generación en generación.</w:t>
      </w:r>
    </w:p>
    <w:p w14:paraId="4295F59E" w14:textId="37DE3B0F" w:rsidR="004C647F" w:rsidRPr="004C647F" w:rsidRDefault="00F3306E" w:rsidP="00D76A5C">
      <w:pPr>
        <w:spacing w:after="0" w:line="240" w:lineRule="auto"/>
        <w:jc w:val="both"/>
        <w:rPr>
          <w:rFonts w:ascii="Verdana" w:hAnsi="Verdana"/>
          <w:iCs/>
          <w:sz w:val="16"/>
          <w:szCs w:val="16"/>
        </w:rPr>
      </w:pPr>
      <w:r w:rsidRPr="004C647F">
        <w:rPr>
          <w:rFonts w:ascii="Verdana" w:hAnsi="Verdana"/>
          <w:iCs/>
          <w:sz w:val="16"/>
          <w:szCs w:val="16"/>
        </w:rPr>
        <w:t>- Representantes de asociaciones comunitarias tales como: juntas de vecinos, club de adultos mayores</w:t>
      </w:r>
      <w:r w:rsidR="004C647F" w:rsidRPr="004C647F">
        <w:rPr>
          <w:rFonts w:ascii="Verdana" w:hAnsi="Verdana"/>
          <w:iCs/>
          <w:sz w:val="16"/>
          <w:szCs w:val="16"/>
        </w:rPr>
        <w:t>, agrupaciones socio-culturales</w:t>
      </w:r>
      <w:r w:rsidR="004C647F">
        <w:rPr>
          <w:rFonts w:ascii="Verdana" w:hAnsi="Verdana"/>
          <w:iCs/>
          <w:sz w:val="16"/>
          <w:szCs w:val="16"/>
        </w:rPr>
        <w:t>,</w:t>
      </w:r>
      <w:r w:rsidR="004C647F" w:rsidRPr="004C647F">
        <w:rPr>
          <w:rFonts w:ascii="Verdana" w:hAnsi="Verdana"/>
          <w:iCs/>
          <w:sz w:val="16"/>
          <w:szCs w:val="16"/>
        </w:rPr>
        <w:t xml:space="preserve"> entre otras. </w:t>
      </w:r>
    </w:p>
    <w:p w14:paraId="6C3084D2" w14:textId="4C8E8A7B" w:rsidR="004C647F" w:rsidRPr="004C647F" w:rsidRDefault="004C647F" w:rsidP="00D76A5C">
      <w:pPr>
        <w:spacing w:after="0" w:line="240" w:lineRule="auto"/>
        <w:jc w:val="both"/>
        <w:rPr>
          <w:rFonts w:ascii="Verdana" w:hAnsi="Verdana"/>
          <w:iCs/>
          <w:sz w:val="16"/>
          <w:szCs w:val="16"/>
        </w:rPr>
      </w:pPr>
      <w:r w:rsidRPr="004C647F">
        <w:rPr>
          <w:rFonts w:ascii="Verdana" w:hAnsi="Verdana"/>
          <w:iCs/>
          <w:sz w:val="16"/>
          <w:szCs w:val="16"/>
        </w:rPr>
        <w:t>- Guardadoras(es) de semillas, huerteros</w:t>
      </w:r>
      <w:r w:rsidR="00860005">
        <w:rPr>
          <w:rFonts w:ascii="Verdana" w:hAnsi="Verdana"/>
          <w:iCs/>
          <w:sz w:val="16"/>
          <w:szCs w:val="16"/>
        </w:rPr>
        <w:t>(as)</w:t>
      </w:r>
      <w:r w:rsidRPr="004C647F">
        <w:rPr>
          <w:rFonts w:ascii="Verdana" w:hAnsi="Verdana"/>
          <w:iCs/>
          <w:sz w:val="16"/>
          <w:szCs w:val="16"/>
        </w:rPr>
        <w:t>, representantes de cocinerías</w:t>
      </w:r>
      <w:r w:rsidR="00793FCF">
        <w:rPr>
          <w:rFonts w:ascii="Verdana" w:hAnsi="Verdana"/>
          <w:iCs/>
          <w:sz w:val="16"/>
          <w:szCs w:val="16"/>
        </w:rPr>
        <w:t xml:space="preserve">, </w:t>
      </w:r>
      <w:r w:rsidRPr="004C647F">
        <w:rPr>
          <w:rFonts w:ascii="Verdana" w:hAnsi="Verdana"/>
          <w:iCs/>
          <w:sz w:val="16"/>
          <w:szCs w:val="16"/>
        </w:rPr>
        <w:t xml:space="preserve">ferias o mercados locales. </w:t>
      </w:r>
    </w:p>
    <w:p w14:paraId="7F610BEE" w14:textId="4787FCFE" w:rsidR="00D76A5C" w:rsidRPr="004C647F" w:rsidRDefault="00D76A5C" w:rsidP="00D76A5C">
      <w:pPr>
        <w:spacing w:after="0" w:line="240" w:lineRule="auto"/>
        <w:jc w:val="both"/>
        <w:rPr>
          <w:rFonts w:ascii="Verdana" w:hAnsi="Verdana"/>
          <w:sz w:val="16"/>
          <w:szCs w:val="16"/>
        </w:rPr>
      </w:pPr>
      <w:r w:rsidRPr="004C647F">
        <w:rPr>
          <w:rFonts w:ascii="Verdana" w:hAnsi="Verdana"/>
          <w:iCs/>
          <w:sz w:val="16"/>
          <w:szCs w:val="16"/>
        </w:rPr>
        <w:t>- Estudiosos(as) de las ciencias sociales, quienes pueden evidenciar cómo la selección de los ingredientes, las técnicas de elaboración y la presentación de los productos están relacionados con el contexto cultural de la región del país en el que se inscribe y arraiga esta tradición culinaria; la apropiación social, los modos de transmisión del conocimiento vinculados a estos, y la excelencia en el saber hacer, vinculada con los alimentos utilizados</w:t>
      </w:r>
      <w:r w:rsidR="004C647F" w:rsidRPr="004C647F">
        <w:rPr>
          <w:rFonts w:ascii="Verdana" w:hAnsi="Verdana"/>
          <w:iCs/>
          <w:sz w:val="16"/>
          <w:szCs w:val="16"/>
        </w:rPr>
        <w:t xml:space="preserve">. </w:t>
      </w:r>
    </w:p>
    <w:p w14:paraId="4913A4B8" w14:textId="20C089D1" w:rsidR="00D76A5C" w:rsidRDefault="00D76A5C" w:rsidP="00D76A5C">
      <w:pPr>
        <w:spacing w:after="0" w:line="240" w:lineRule="auto"/>
        <w:jc w:val="both"/>
        <w:rPr>
          <w:rFonts w:ascii="Verdana" w:hAnsi="Verdana"/>
          <w:iCs/>
          <w:sz w:val="16"/>
          <w:szCs w:val="16"/>
        </w:rPr>
      </w:pPr>
      <w:r w:rsidRPr="004C647F">
        <w:rPr>
          <w:rFonts w:ascii="Verdana" w:hAnsi="Verdana"/>
          <w:iCs/>
          <w:sz w:val="16"/>
          <w:szCs w:val="16"/>
        </w:rPr>
        <w:t>- Estudiosos(as) en las áreas de biodiversidad y conservación ambiental, quienes podrán identificar los riesgos, o amenazas, que se ciernen sobre los recursos naturales utilizados en la receta, documentando trasformaciones ambientales que hayan tenido repercusiones en cuanto al cambio en los productos utilizados tradicionalmente en las recetas</w:t>
      </w:r>
      <w:r w:rsidR="004C647F" w:rsidRPr="004C647F">
        <w:rPr>
          <w:rFonts w:ascii="Verdana" w:hAnsi="Verdana"/>
          <w:iCs/>
          <w:sz w:val="16"/>
          <w:szCs w:val="16"/>
        </w:rPr>
        <w:t>.</w:t>
      </w:r>
    </w:p>
    <w:p w14:paraId="11A2F90B" w14:textId="77777777" w:rsidR="00D76A5C" w:rsidRPr="007167DA" w:rsidRDefault="00D76A5C" w:rsidP="00D76A5C">
      <w:pPr>
        <w:spacing w:after="0" w:line="240" w:lineRule="auto"/>
        <w:jc w:val="both"/>
        <w:rPr>
          <w:rFonts w:ascii="Times New Roman" w:hAnsi="Times New Roman"/>
          <w:iCs/>
          <w:sz w:val="18"/>
          <w:szCs w:val="18"/>
        </w:rPr>
      </w:pPr>
    </w:p>
  </w:footnote>
  <w:footnote w:id="2">
    <w:p w14:paraId="74D7B89F" w14:textId="1A228E44" w:rsidR="00D901DE" w:rsidRPr="00D901DE" w:rsidRDefault="00D901DE">
      <w:pPr>
        <w:pStyle w:val="Textonotapie"/>
        <w:rPr>
          <w:lang w:val="es-ES_tradnl"/>
        </w:rPr>
      </w:pPr>
      <w:r>
        <w:rPr>
          <w:rStyle w:val="Refdenotaalpie"/>
        </w:rPr>
        <w:footnoteRef/>
      </w:r>
      <w:r>
        <w:t xml:space="preserve"> </w:t>
      </w:r>
      <w:r w:rsidRPr="00D901DE">
        <w:rPr>
          <w:sz w:val="16"/>
          <w:szCs w:val="16"/>
        </w:rPr>
        <w:t xml:space="preserve">Registro de Patrimonio Cultural Inmaterial: </w:t>
      </w:r>
      <w:r w:rsidRPr="00D901DE">
        <w:rPr>
          <w:sz w:val="16"/>
          <w:szCs w:val="16"/>
          <w:lang w:val="es-ES_tradnl"/>
        </w:rPr>
        <w:t xml:space="preserve">corresponde a un instrumento de gestión orientado a la identificación y clasificación de los patrimonios culturales inmateriales presentes en Chile. Ver en </w:t>
      </w:r>
      <w:hyperlink r:id="rId1" w:history="1">
        <w:r w:rsidRPr="00D901DE">
          <w:rPr>
            <w:rStyle w:val="Hipervnculo"/>
            <w:sz w:val="16"/>
            <w:szCs w:val="16"/>
            <w:lang w:val="es-ES_tradnl"/>
          </w:rPr>
          <w:t>www.sigpa.cl</w:t>
        </w:r>
      </w:hyperlink>
      <w:r w:rsidRPr="00D901DE">
        <w:rPr>
          <w:sz w:val="16"/>
          <w:szCs w:val="16"/>
          <w:lang w:val="es-ES_tradnl"/>
        </w:rPr>
        <w:t xml:space="preserve"> </w:t>
      </w:r>
    </w:p>
  </w:footnote>
  <w:footnote w:id="3">
    <w:p w14:paraId="357E9DE5" w14:textId="31228DB1" w:rsidR="00D901DE" w:rsidRPr="00D901DE" w:rsidRDefault="00D901DE">
      <w:pPr>
        <w:pStyle w:val="Textonotapie"/>
        <w:rPr>
          <w:sz w:val="16"/>
          <w:szCs w:val="16"/>
          <w:lang w:val="es-ES_tradnl"/>
        </w:rPr>
      </w:pPr>
      <w:r>
        <w:rPr>
          <w:rStyle w:val="Refdenotaalpie"/>
        </w:rPr>
        <w:footnoteRef/>
      </w:r>
      <w:r>
        <w:t xml:space="preserve"> </w:t>
      </w:r>
      <w:r>
        <w:rPr>
          <w:sz w:val="16"/>
          <w:szCs w:val="16"/>
          <w:lang w:val="es-ES_tradnl"/>
        </w:rPr>
        <w:t>Inventario de Patrimonio Cultural Inmaterial:</w:t>
      </w:r>
      <w:r w:rsidR="00AE32A9">
        <w:rPr>
          <w:sz w:val="16"/>
          <w:szCs w:val="16"/>
          <w:lang w:val="es-ES_tradnl"/>
        </w:rPr>
        <w:t xml:space="preserve"> listado y descripción de patrimonios inmateriales de las comunidades que habitan el territorio chileno. Ver en </w:t>
      </w:r>
      <w:hyperlink r:id="rId2" w:history="1">
        <w:r w:rsidR="00AE32A9" w:rsidRPr="001F2231">
          <w:rPr>
            <w:rStyle w:val="Hipervnculo"/>
            <w:sz w:val="16"/>
            <w:szCs w:val="16"/>
            <w:lang w:val="es-ES_tradnl"/>
          </w:rPr>
          <w:t>www.sigpa.cl</w:t>
        </w:r>
      </w:hyperlink>
      <w:r w:rsidR="00AE32A9">
        <w:rPr>
          <w:sz w:val="16"/>
          <w:szCs w:val="16"/>
          <w:lang w:val="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2D7C" w14:textId="15D5EDAA" w:rsidR="00B7490A" w:rsidRDefault="00B7490A" w:rsidP="00695C10">
    <w:pPr>
      <w:pStyle w:val="Encabezado"/>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3D7F" w14:textId="200C6BE6" w:rsidR="00B7490A" w:rsidRDefault="00B77789" w:rsidP="00A81D0A">
    <w:pPr>
      <w:pStyle w:val="Encabezado"/>
      <w:tabs>
        <w:tab w:val="clear" w:pos="8838"/>
        <w:tab w:val="left" w:pos="8931"/>
      </w:tabs>
      <w:ind w:left="-1418"/>
    </w:pPr>
    <w:r>
      <w:rPr>
        <w:noProof/>
      </w:rPr>
      <w:drawing>
        <wp:anchor distT="0" distB="0" distL="114300" distR="114300" simplePos="0" relativeHeight="251669504" behindDoc="1" locked="0" layoutInCell="1" allowOverlap="1" wp14:anchorId="17941C9E" wp14:editId="3217DFEA">
          <wp:simplePos x="0" y="0"/>
          <wp:positionH relativeFrom="margin">
            <wp:align>left</wp:align>
          </wp:positionH>
          <wp:positionV relativeFrom="paragraph">
            <wp:posOffset>-60960</wp:posOffset>
          </wp:positionV>
          <wp:extent cx="1384300" cy="1245235"/>
          <wp:effectExtent l="0" t="0" r="6350" b="0"/>
          <wp:wrapTight wrapText="bothSides">
            <wp:wrapPolygon edited="0">
              <wp:start x="0" y="0"/>
              <wp:lineTo x="0" y="21148"/>
              <wp:lineTo x="21402" y="21148"/>
              <wp:lineTo x="21402" y="0"/>
              <wp:lineTo x="0" y="0"/>
            </wp:wrapPolygon>
          </wp:wrapTight>
          <wp:docPr id="1" name="Image2"/>
          <wp:cNvGraphicFramePr/>
          <a:graphic xmlns:a="http://schemas.openxmlformats.org/drawingml/2006/main">
            <a:graphicData uri="http://schemas.openxmlformats.org/drawingml/2006/picture">
              <pic:pic xmlns:pic="http://schemas.openxmlformats.org/drawingml/2006/picture">
                <pic:nvPicPr>
                  <pic:cNvPr id="1" name="Image2"/>
                  <pic:cNvPicPr/>
                </pic:nvPicPr>
                <pic:blipFill>
                  <a:blip r:embed="rId1">
                    <a:lum/>
                    <a:alphaModFix/>
                    <a:extLst>
                      <a:ext uri="{28A0092B-C50C-407E-A947-70E740481C1C}">
                        <a14:useLocalDpi xmlns:a14="http://schemas.microsoft.com/office/drawing/2010/main" val="0"/>
                      </a:ext>
                    </a:extLst>
                  </a:blip>
                  <a:stretch>
                    <a:fillRect/>
                  </a:stretch>
                </pic:blipFill>
                <pic:spPr>
                  <a:xfrm>
                    <a:off x="0" y="0"/>
                    <a:ext cx="1384300" cy="124523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89C"/>
    <w:multiLevelType w:val="hybridMultilevel"/>
    <w:tmpl w:val="081ECFDA"/>
    <w:lvl w:ilvl="0" w:tplc="98988776">
      <w:start w:val="1"/>
      <w:numFmt w:val="bullet"/>
      <w:lvlText w:val="•"/>
      <w:lvlJc w:val="left"/>
      <w:pPr>
        <w:tabs>
          <w:tab w:val="num" w:pos="720"/>
        </w:tabs>
        <w:ind w:left="720" w:hanging="360"/>
      </w:pPr>
      <w:rPr>
        <w:rFonts w:ascii="Arial" w:hAnsi="Arial" w:hint="default"/>
      </w:rPr>
    </w:lvl>
    <w:lvl w:ilvl="1" w:tplc="1BEEB9DA" w:tentative="1">
      <w:start w:val="1"/>
      <w:numFmt w:val="bullet"/>
      <w:lvlText w:val="•"/>
      <w:lvlJc w:val="left"/>
      <w:pPr>
        <w:tabs>
          <w:tab w:val="num" w:pos="1440"/>
        </w:tabs>
        <w:ind w:left="1440" w:hanging="360"/>
      </w:pPr>
      <w:rPr>
        <w:rFonts w:ascii="Arial" w:hAnsi="Arial" w:hint="default"/>
      </w:rPr>
    </w:lvl>
    <w:lvl w:ilvl="2" w:tplc="5F9C760A" w:tentative="1">
      <w:start w:val="1"/>
      <w:numFmt w:val="bullet"/>
      <w:lvlText w:val="•"/>
      <w:lvlJc w:val="left"/>
      <w:pPr>
        <w:tabs>
          <w:tab w:val="num" w:pos="2160"/>
        </w:tabs>
        <w:ind w:left="2160" w:hanging="360"/>
      </w:pPr>
      <w:rPr>
        <w:rFonts w:ascii="Arial" w:hAnsi="Arial" w:hint="default"/>
      </w:rPr>
    </w:lvl>
    <w:lvl w:ilvl="3" w:tplc="F73EAE48" w:tentative="1">
      <w:start w:val="1"/>
      <w:numFmt w:val="bullet"/>
      <w:lvlText w:val="•"/>
      <w:lvlJc w:val="left"/>
      <w:pPr>
        <w:tabs>
          <w:tab w:val="num" w:pos="2880"/>
        </w:tabs>
        <w:ind w:left="2880" w:hanging="360"/>
      </w:pPr>
      <w:rPr>
        <w:rFonts w:ascii="Arial" w:hAnsi="Arial" w:hint="default"/>
      </w:rPr>
    </w:lvl>
    <w:lvl w:ilvl="4" w:tplc="988A94A6" w:tentative="1">
      <w:start w:val="1"/>
      <w:numFmt w:val="bullet"/>
      <w:lvlText w:val="•"/>
      <w:lvlJc w:val="left"/>
      <w:pPr>
        <w:tabs>
          <w:tab w:val="num" w:pos="3600"/>
        </w:tabs>
        <w:ind w:left="3600" w:hanging="360"/>
      </w:pPr>
      <w:rPr>
        <w:rFonts w:ascii="Arial" w:hAnsi="Arial" w:hint="default"/>
      </w:rPr>
    </w:lvl>
    <w:lvl w:ilvl="5" w:tplc="1E24C9EC" w:tentative="1">
      <w:start w:val="1"/>
      <w:numFmt w:val="bullet"/>
      <w:lvlText w:val="•"/>
      <w:lvlJc w:val="left"/>
      <w:pPr>
        <w:tabs>
          <w:tab w:val="num" w:pos="4320"/>
        </w:tabs>
        <w:ind w:left="4320" w:hanging="360"/>
      </w:pPr>
      <w:rPr>
        <w:rFonts w:ascii="Arial" w:hAnsi="Arial" w:hint="default"/>
      </w:rPr>
    </w:lvl>
    <w:lvl w:ilvl="6" w:tplc="002C14BA" w:tentative="1">
      <w:start w:val="1"/>
      <w:numFmt w:val="bullet"/>
      <w:lvlText w:val="•"/>
      <w:lvlJc w:val="left"/>
      <w:pPr>
        <w:tabs>
          <w:tab w:val="num" w:pos="5040"/>
        </w:tabs>
        <w:ind w:left="5040" w:hanging="360"/>
      </w:pPr>
      <w:rPr>
        <w:rFonts w:ascii="Arial" w:hAnsi="Arial" w:hint="default"/>
      </w:rPr>
    </w:lvl>
    <w:lvl w:ilvl="7" w:tplc="95CAE444" w:tentative="1">
      <w:start w:val="1"/>
      <w:numFmt w:val="bullet"/>
      <w:lvlText w:val="•"/>
      <w:lvlJc w:val="left"/>
      <w:pPr>
        <w:tabs>
          <w:tab w:val="num" w:pos="5760"/>
        </w:tabs>
        <w:ind w:left="5760" w:hanging="360"/>
      </w:pPr>
      <w:rPr>
        <w:rFonts w:ascii="Arial" w:hAnsi="Arial" w:hint="default"/>
      </w:rPr>
    </w:lvl>
    <w:lvl w:ilvl="8" w:tplc="C264F6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6B25F4"/>
    <w:multiLevelType w:val="hybridMultilevel"/>
    <w:tmpl w:val="82D21A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4265C13"/>
    <w:multiLevelType w:val="hybridMultilevel"/>
    <w:tmpl w:val="9AFE9192"/>
    <w:lvl w:ilvl="0" w:tplc="F654AD80">
      <w:numFmt w:val="bullet"/>
      <w:lvlText w:val="-"/>
      <w:lvlJc w:val="left"/>
      <w:pPr>
        <w:ind w:left="1080" w:hanging="360"/>
      </w:pPr>
      <w:rPr>
        <w:rFonts w:ascii="Arial" w:eastAsiaTheme="minorHAnsi"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15:restartNumberingAfterBreak="0">
    <w:nsid w:val="06CB58EA"/>
    <w:multiLevelType w:val="hybridMultilevel"/>
    <w:tmpl w:val="D92854A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AC13ABF"/>
    <w:multiLevelType w:val="hybridMultilevel"/>
    <w:tmpl w:val="EBE09C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4F0EE6"/>
    <w:multiLevelType w:val="hybridMultilevel"/>
    <w:tmpl w:val="9A0EAA14"/>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102E737A"/>
    <w:multiLevelType w:val="hybridMultilevel"/>
    <w:tmpl w:val="03401914"/>
    <w:lvl w:ilvl="0" w:tplc="4AF6262E">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0AD0082"/>
    <w:multiLevelType w:val="hybridMultilevel"/>
    <w:tmpl w:val="4D08A0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9476892"/>
    <w:multiLevelType w:val="hybridMultilevel"/>
    <w:tmpl w:val="81D2C248"/>
    <w:lvl w:ilvl="0" w:tplc="040A0017">
      <w:start w:val="1"/>
      <w:numFmt w:val="lowerLetter"/>
      <w:lvlText w:val="%1)"/>
      <w:lvlJc w:val="left"/>
      <w:pPr>
        <w:ind w:left="720" w:hanging="36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22802EEE"/>
    <w:multiLevelType w:val="hybridMultilevel"/>
    <w:tmpl w:val="D702F96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ABF297A"/>
    <w:multiLevelType w:val="hybridMultilevel"/>
    <w:tmpl w:val="F6A0ED28"/>
    <w:lvl w:ilvl="0" w:tplc="82E2B31E">
      <w:numFmt w:val="bullet"/>
      <w:lvlText w:val="-"/>
      <w:lvlJc w:val="left"/>
      <w:pPr>
        <w:ind w:left="1080" w:hanging="360"/>
      </w:pPr>
      <w:rPr>
        <w:rFonts w:ascii="Arial" w:eastAsiaTheme="minorHAnsi"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1" w15:restartNumberingAfterBreak="0">
    <w:nsid w:val="2AC74B22"/>
    <w:multiLevelType w:val="hybridMultilevel"/>
    <w:tmpl w:val="8FFC59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B8F5281"/>
    <w:multiLevelType w:val="multilevel"/>
    <w:tmpl w:val="FA82FB48"/>
    <w:lvl w:ilvl="0">
      <w:start w:val="1"/>
      <w:numFmt w:val="decimal"/>
      <w:lvlText w:val="%1."/>
      <w:lvlJc w:val="left"/>
      <w:pPr>
        <w:ind w:left="360" w:hanging="360"/>
      </w:pPr>
      <w:rPr>
        <w:b/>
      </w:rPr>
    </w:lvl>
    <w:lvl w:ilvl="1">
      <w:start w:val="1"/>
      <w:numFmt w:val="decimal"/>
      <w:lvlText w:val="%1.%2."/>
      <w:lvlJc w:val="left"/>
      <w:pPr>
        <w:ind w:left="999" w:hanging="432"/>
      </w:p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ED091E"/>
    <w:multiLevelType w:val="hybridMultilevel"/>
    <w:tmpl w:val="E2FA44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1357558"/>
    <w:multiLevelType w:val="hybridMultilevel"/>
    <w:tmpl w:val="F19EDC2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342819EA"/>
    <w:multiLevelType w:val="hybridMultilevel"/>
    <w:tmpl w:val="E4286E9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4FA206F"/>
    <w:multiLevelType w:val="hybridMultilevel"/>
    <w:tmpl w:val="D6B4638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D396AC8"/>
    <w:multiLevelType w:val="hybridMultilevel"/>
    <w:tmpl w:val="5D5AB358"/>
    <w:lvl w:ilvl="0" w:tplc="2726286A">
      <w:numFmt w:val="bullet"/>
      <w:lvlText w:val="-"/>
      <w:lvlJc w:val="left"/>
      <w:pPr>
        <w:ind w:left="1080" w:hanging="360"/>
      </w:pPr>
      <w:rPr>
        <w:rFonts w:ascii="Arial" w:eastAsiaTheme="minorHAnsi"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8" w15:restartNumberingAfterBreak="0">
    <w:nsid w:val="3D7F69B2"/>
    <w:multiLevelType w:val="hybridMultilevel"/>
    <w:tmpl w:val="A446A30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EC9762A"/>
    <w:multiLevelType w:val="hybridMultilevel"/>
    <w:tmpl w:val="F25088B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ECA1DA9"/>
    <w:multiLevelType w:val="hybridMultilevel"/>
    <w:tmpl w:val="40AC7824"/>
    <w:lvl w:ilvl="0" w:tplc="340A001B">
      <w:start w:val="1"/>
      <w:numFmt w:val="lowerRoman"/>
      <w:lvlText w:val="%1."/>
      <w:lvlJc w:val="right"/>
      <w:pPr>
        <w:ind w:left="1581" w:hanging="360"/>
      </w:pPr>
    </w:lvl>
    <w:lvl w:ilvl="1" w:tplc="340A0019" w:tentative="1">
      <w:start w:val="1"/>
      <w:numFmt w:val="lowerLetter"/>
      <w:lvlText w:val="%2."/>
      <w:lvlJc w:val="left"/>
      <w:pPr>
        <w:ind w:left="2301" w:hanging="360"/>
      </w:pPr>
    </w:lvl>
    <w:lvl w:ilvl="2" w:tplc="340A001B" w:tentative="1">
      <w:start w:val="1"/>
      <w:numFmt w:val="lowerRoman"/>
      <w:lvlText w:val="%3."/>
      <w:lvlJc w:val="right"/>
      <w:pPr>
        <w:ind w:left="3021" w:hanging="180"/>
      </w:pPr>
    </w:lvl>
    <w:lvl w:ilvl="3" w:tplc="340A000F" w:tentative="1">
      <w:start w:val="1"/>
      <w:numFmt w:val="decimal"/>
      <w:lvlText w:val="%4."/>
      <w:lvlJc w:val="left"/>
      <w:pPr>
        <w:ind w:left="3741" w:hanging="360"/>
      </w:pPr>
    </w:lvl>
    <w:lvl w:ilvl="4" w:tplc="340A0019" w:tentative="1">
      <w:start w:val="1"/>
      <w:numFmt w:val="lowerLetter"/>
      <w:lvlText w:val="%5."/>
      <w:lvlJc w:val="left"/>
      <w:pPr>
        <w:ind w:left="4461" w:hanging="360"/>
      </w:pPr>
    </w:lvl>
    <w:lvl w:ilvl="5" w:tplc="340A001B" w:tentative="1">
      <w:start w:val="1"/>
      <w:numFmt w:val="lowerRoman"/>
      <w:lvlText w:val="%6."/>
      <w:lvlJc w:val="right"/>
      <w:pPr>
        <w:ind w:left="5181" w:hanging="180"/>
      </w:pPr>
    </w:lvl>
    <w:lvl w:ilvl="6" w:tplc="340A000F" w:tentative="1">
      <w:start w:val="1"/>
      <w:numFmt w:val="decimal"/>
      <w:lvlText w:val="%7."/>
      <w:lvlJc w:val="left"/>
      <w:pPr>
        <w:ind w:left="5901" w:hanging="360"/>
      </w:pPr>
    </w:lvl>
    <w:lvl w:ilvl="7" w:tplc="340A0019" w:tentative="1">
      <w:start w:val="1"/>
      <w:numFmt w:val="lowerLetter"/>
      <w:lvlText w:val="%8."/>
      <w:lvlJc w:val="left"/>
      <w:pPr>
        <w:ind w:left="6621" w:hanging="360"/>
      </w:pPr>
    </w:lvl>
    <w:lvl w:ilvl="8" w:tplc="340A001B" w:tentative="1">
      <w:start w:val="1"/>
      <w:numFmt w:val="lowerRoman"/>
      <w:lvlText w:val="%9."/>
      <w:lvlJc w:val="right"/>
      <w:pPr>
        <w:ind w:left="7341" w:hanging="180"/>
      </w:pPr>
    </w:lvl>
  </w:abstractNum>
  <w:abstractNum w:abstractNumId="21" w15:restartNumberingAfterBreak="0">
    <w:nsid w:val="46E1631C"/>
    <w:multiLevelType w:val="hybridMultilevel"/>
    <w:tmpl w:val="26DE99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4A3463BE"/>
    <w:multiLevelType w:val="hybridMultilevel"/>
    <w:tmpl w:val="F60E13C6"/>
    <w:lvl w:ilvl="0" w:tplc="EB025910">
      <w:start w:val="1"/>
      <w:numFmt w:val="bullet"/>
      <w:lvlText w:val=""/>
      <w:lvlJc w:val="left"/>
      <w:pPr>
        <w:ind w:left="720" w:hanging="360"/>
      </w:pPr>
      <w:rPr>
        <w:rFonts w:ascii="Wingdings" w:hAnsi="Wingdings" w:hint="default"/>
        <w:kern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B9A1BC1"/>
    <w:multiLevelType w:val="hybridMultilevel"/>
    <w:tmpl w:val="08A62C9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EF70D02"/>
    <w:multiLevelType w:val="hybridMultilevel"/>
    <w:tmpl w:val="94D2E4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16E23F3"/>
    <w:multiLevelType w:val="hybridMultilevel"/>
    <w:tmpl w:val="B024FE6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4406DD9"/>
    <w:multiLevelType w:val="hybridMultilevel"/>
    <w:tmpl w:val="DA269F1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5D746593"/>
    <w:multiLevelType w:val="hybridMultilevel"/>
    <w:tmpl w:val="A54E4636"/>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5D8468B3"/>
    <w:multiLevelType w:val="hybridMultilevel"/>
    <w:tmpl w:val="D3B8F9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62E5260D"/>
    <w:multiLevelType w:val="multilevel"/>
    <w:tmpl w:val="FA82FB48"/>
    <w:lvl w:ilvl="0">
      <w:start w:val="1"/>
      <w:numFmt w:val="decimal"/>
      <w:lvlText w:val="%1."/>
      <w:lvlJc w:val="left"/>
      <w:pPr>
        <w:ind w:left="360" w:hanging="360"/>
      </w:pPr>
      <w:rPr>
        <w:b/>
      </w:rPr>
    </w:lvl>
    <w:lvl w:ilvl="1">
      <w:start w:val="1"/>
      <w:numFmt w:val="decimal"/>
      <w:lvlText w:val="%1.%2."/>
      <w:lvlJc w:val="left"/>
      <w:pPr>
        <w:ind w:left="999" w:hanging="432"/>
      </w:p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D13378"/>
    <w:multiLevelType w:val="hybridMultilevel"/>
    <w:tmpl w:val="74DA3338"/>
    <w:lvl w:ilvl="0" w:tplc="340A0001">
      <w:start w:val="1"/>
      <w:numFmt w:val="bullet"/>
      <w:lvlText w:val=""/>
      <w:lvlJc w:val="left"/>
      <w:pPr>
        <w:ind w:left="786"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31" w15:restartNumberingAfterBreak="0">
    <w:nsid w:val="6AA91354"/>
    <w:multiLevelType w:val="hybridMultilevel"/>
    <w:tmpl w:val="68948766"/>
    <w:lvl w:ilvl="0" w:tplc="11D098AC">
      <w:numFmt w:val="bullet"/>
      <w:lvlText w:val="-"/>
      <w:lvlJc w:val="left"/>
      <w:pPr>
        <w:ind w:left="1080" w:hanging="360"/>
      </w:pPr>
      <w:rPr>
        <w:rFonts w:ascii="Arial" w:eastAsiaTheme="minorHAnsi"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2" w15:restartNumberingAfterBreak="0">
    <w:nsid w:val="6DBD40DC"/>
    <w:multiLevelType w:val="hybridMultilevel"/>
    <w:tmpl w:val="3C92F99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E120388"/>
    <w:multiLevelType w:val="hybridMultilevel"/>
    <w:tmpl w:val="305A6C4E"/>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4" w15:restartNumberingAfterBreak="0">
    <w:nsid w:val="723B0BD1"/>
    <w:multiLevelType w:val="hybridMultilevel"/>
    <w:tmpl w:val="145E995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738343CD"/>
    <w:multiLevelType w:val="hybridMultilevel"/>
    <w:tmpl w:val="0CB28458"/>
    <w:lvl w:ilvl="0" w:tplc="340A0017">
      <w:start w:val="1"/>
      <w:numFmt w:val="lowerLetter"/>
      <w:lvlText w:val="%1)"/>
      <w:lvlJc w:val="left"/>
      <w:pPr>
        <w:ind w:left="720" w:hanging="360"/>
      </w:pPr>
    </w:lvl>
    <w:lvl w:ilvl="1" w:tplc="340A001B">
      <w:start w:val="1"/>
      <w:numFmt w:val="lowerRoman"/>
      <w:lvlText w:val="%2."/>
      <w:lvlJc w:val="right"/>
      <w:pPr>
        <w:ind w:left="1440" w:hanging="360"/>
      </w:pPr>
    </w:lvl>
    <w:lvl w:ilvl="2" w:tplc="340A0019">
      <w:start w:val="1"/>
      <w:numFmt w:val="lowerLetter"/>
      <w:lvlText w:val="%3."/>
      <w:lvlJc w:val="lef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8856ADB"/>
    <w:multiLevelType w:val="hybridMultilevel"/>
    <w:tmpl w:val="38100A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7A2E180D"/>
    <w:multiLevelType w:val="hybridMultilevel"/>
    <w:tmpl w:val="C130E2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7B583265"/>
    <w:multiLevelType w:val="hybridMultilevel"/>
    <w:tmpl w:val="3E628520"/>
    <w:lvl w:ilvl="0" w:tplc="7BE80358">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B6479F9"/>
    <w:multiLevelType w:val="hybridMultilevel"/>
    <w:tmpl w:val="331E906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7D171DA4"/>
    <w:multiLevelType w:val="hybridMultilevel"/>
    <w:tmpl w:val="AEEE829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913009451">
    <w:abstractNumId w:val="1"/>
  </w:num>
  <w:num w:numId="2" w16cid:durableId="1159807038">
    <w:abstractNumId w:val="26"/>
  </w:num>
  <w:num w:numId="3" w16cid:durableId="1700472535">
    <w:abstractNumId w:val="19"/>
  </w:num>
  <w:num w:numId="4" w16cid:durableId="970935403">
    <w:abstractNumId w:val="39"/>
  </w:num>
  <w:num w:numId="5" w16cid:durableId="955789966">
    <w:abstractNumId w:val="32"/>
  </w:num>
  <w:num w:numId="6" w16cid:durableId="722097492">
    <w:abstractNumId w:val="5"/>
  </w:num>
  <w:num w:numId="7" w16cid:durableId="1343245469">
    <w:abstractNumId w:val="33"/>
  </w:num>
  <w:num w:numId="8" w16cid:durableId="475143851">
    <w:abstractNumId w:val="30"/>
  </w:num>
  <w:num w:numId="9" w16cid:durableId="1017923963">
    <w:abstractNumId w:val="7"/>
  </w:num>
  <w:num w:numId="10" w16cid:durableId="1302074467">
    <w:abstractNumId w:val="36"/>
  </w:num>
  <w:num w:numId="11" w16cid:durableId="1822425503">
    <w:abstractNumId w:val="37"/>
  </w:num>
  <w:num w:numId="12" w16cid:durableId="412900512">
    <w:abstractNumId w:val="34"/>
  </w:num>
  <w:num w:numId="13" w16cid:durableId="1970234392">
    <w:abstractNumId w:val="40"/>
  </w:num>
  <w:num w:numId="14" w16cid:durableId="883367008">
    <w:abstractNumId w:val="25"/>
  </w:num>
  <w:num w:numId="15" w16cid:durableId="1367414351">
    <w:abstractNumId w:val="28"/>
  </w:num>
  <w:num w:numId="16" w16cid:durableId="1069963610">
    <w:abstractNumId w:val="15"/>
  </w:num>
  <w:num w:numId="17" w16cid:durableId="1186555630">
    <w:abstractNumId w:val="23"/>
  </w:num>
  <w:num w:numId="18" w16cid:durableId="1251499957">
    <w:abstractNumId w:val="21"/>
  </w:num>
  <w:num w:numId="19" w16cid:durableId="2069375628">
    <w:abstractNumId w:val="18"/>
  </w:num>
  <w:num w:numId="20" w16cid:durableId="1564174514">
    <w:abstractNumId w:val="14"/>
  </w:num>
  <w:num w:numId="21" w16cid:durableId="316498072">
    <w:abstractNumId w:val="31"/>
  </w:num>
  <w:num w:numId="22" w16cid:durableId="742140132">
    <w:abstractNumId w:val="16"/>
  </w:num>
  <w:num w:numId="23" w16cid:durableId="342510342">
    <w:abstractNumId w:val="10"/>
  </w:num>
  <w:num w:numId="24" w16cid:durableId="922762692">
    <w:abstractNumId w:val="13"/>
  </w:num>
  <w:num w:numId="25" w16cid:durableId="205682043">
    <w:abstractNumId w:val="2"/>
  </w:num>
  <w:num w:numId="26" w16cid:durableId="2024358855">
    <w:abstractNumId w:val="3"/>
  </w:num>
  <w:num w:numId="27" w16cid:durableId="856388596">
    <w:abstractNumId w:val="11"/>
  </w:num>
  <w:num w:numId="28" w16cid:durableId="1995455038">
    <w:abstractNumId w:val="17"/>
  </w:num>
  <w:num w:numId="29" w16cid:durableId="1650328888">
    <w:abstractNumId w:val="6"/>
  </w:num>
  <w:num w:numId="30" w16cid:durableId="316306553">
    <w:abstractNumId w:val="22"/>
  </w:num>
  <w:num w:numId="31" w16cid:durableId="1655329688">
    <w:abstractNumId w:val="4"/>
  </w:num>
  <w:num w:numId="32" w16cid:durableId="1284732970">
    <w:abstractNumId w:val="29"/>
  </w:num>
  <w:num w:numId="33" w16cid:durableId="1859807719">
    <w:abstractNumId w:val="35"/>
  </w:num>
  <w:num w:numId="34" w16cid:durableId="1791362444">
    <w:abstractNumId w:val="27"/>
  </w:num>
  <w:num w:numId="35" w16cid:durableId="2012440155">
    <w:abstractNumId w:val="9"/>
  </w:num>
  <w:num w:numId="36" w16cid:durableId="1535119250">
    <w:abstractNumId w:val="20"/>
  </w:num>
  <w:num w:numId="37" w16cid:durableId="303587506">
    <w:abstractNumId w:val="38"/>
  </w:num>
  <w:num w:numId="38" w16cid:durableId="1137190132">
    <w:abstractNumId w:val="0"/>
  </w:num>
  <w:num w:numId="39" w16cid:durableId="1820075699">
    <w:abstractNumId w:val="24"/>
  </w:num>
  <w:num w:numId="40" w16cid:durableId="1817644367">
    <w:abstractNumId w:val="12"/>
  </w:num>
  <w:num w:numId="41" w16cid:durableId="1872535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8A2"/>
    <w:rsid w:val="00001CC7"/>
    <w:rsid w:val="00025A0E"/>
    <w:rsid w:val="00040664"/>
    <w:rsid w:val="00052199"/>
    <w:rsid w:val="00071863"/>
    <w:rsid w:val="00073083"/>
    <w:rsid w:val="00081859"/>
    <w:rsid w:val="00083B52"/>
    <w:rsid w:val="000B364E"/>
    <w:rsid w:val="000B595F"/>
    <w:rsid w:val="000B722D"/>
    <w:rsid w:val="000E4E84"/>
    <w:rsid w:val="000F6608"/>
    <w:rsid w:val="0010556B"/>
    <w:rsid w:val="001119C0"/>
    <w:rsid w:val="001137B9"/>
    <w:rsid w:val="00136A2C"/>
    <w:rsid w:val="00140631"/>
    <w:rsid w:val="0016282B"/>
    <w:rsid w:val="001721E3"/>
    <w:rsid w:val="0019496E"/>
    <w:rsid w:val="001A6701"/>
    <w:rsid w:val="001D4198"/>
    <w:rsid w:val="001E0A82"/>
    <w:rsid w:val="002043BC"/>
    <w:rsid w:val="00241228"/>
    <w:rsid w:val="0024681E"/>
    <w:rsid w:val="002772D3"/>
    <w:rsid w:val="00290460"/>
    <w:rsid w:val="002C42D6"/>
    <w:rsid w:val="003209C6"/>
    <w:rsid w:val="003340ED"/>
    <w:rsid w:val="003341E9"/>
    <w:rsid w:val="00384065"/>
    <w:rsid w:val="00393284"/>
    <w:rsid w:val="00396DA3"/>
    <w:rsid w:val="003A19E2"/>
    <w:rsid w:val="00401B14"/>
    <w:rsid w:val="0046151B"/>
    <w:rsid w:val="00482C1B"/>
    <w:rsid w:val="004A2066"/>
    <w:rsid w:val="004A4F99"/>
    <w:rsid w:val="004B6705"/>
    <w:rsid w:val="004C647F"/>
    <w:rsid w:val="004C6C96"/>
    <w:rsid w:val="004D5DB7"/>
    <w:rsid w:val="00502F81"/>
    <w:rsid w:val="005141FA"/>
    <w:rsid w:val="005272E2"/>
    <w:rsid w:val="00594959"/>
    <w:rsid w:val="00595CE0"/>
    <w:rsid w:val="005A54BE"/>
    <w:rsid w:val="005C7EB5"/>
    <w:rsid w:val="005D1700"/>
    <w:rsid w:val="005E7E6F"/>
    <w:rsid w:val="005F0A2D"/>
    <w:rsid w:val="005F154D"/>
    <w:rsid w:val="00601E98"/>
    <w:rsid w:val="00610B13"/>
    <w:rsid w:val="006301DD"/>
    <w:rsid w:val="0065682D"/>
    <w:rsid w:val="00662D6E"/>
    <w:rsid w:val="006651BF"/>
    <w:rsid w:val="00665788"/>
    <w:rsid w:val="00695C10"/>
    <w:rsid w:val="006C24D0"/>
    <w:rsid w:val="006C2985"/>
    <w:rsid w:val="006D10BA"/>
    <w:rsid w:val="006D7C69"/>
    <w:rsid w:val="00740EFC"/>
    <w:rsid w:val="00756C97"/>
    <w:rsid w:val="00770231"/>
    <w:rsid w:val="007733C8"/>
    <w:rsid w:val="0077632D"/>
    <w:rsid w:val="00793FCF"/>
    <w:rsid w:val="007B487B"/>
    <w:rsid w:val="007C02BD"/>
    <w:rsid w:val="007D7AF8"/>
    <w:rsid w:val="007E1FEC"/>
    <w:rsid w:val="007E3F79"/>
    <w:rsid w:val="007F633A"/>
    <w:rsid w:val="00832826"/>
    <w:rsid w:val="00845DAC"/>
    <w:rsid w:val="008514F2"/>
    <w:rsid w:val="0085574E"/>
    <w:rsid w:val="00860005"/>
    <w:rsid w:val="00870F9E"/>
    <w:rsid w:val="00874E25"/>
    <w:rsid w:val="008877BA"/>
    <w:rsid w:val="008A0A61"/>
    <w:rsid w:val="008B2FD9"/>
    <w:rsid w:val="008C1693"/>
    <w:rsid w:val="008C45F1"/>
    <w:rsid w:val="008D339C"/>
    <w:rsid w:val="008D70F5"/>
    <w:rsid w:val="008E5D62"/>
    <w:rsid w:val="008F0DD2"/>
    <w:rsid w:val="008F330E"/>
    <w:rsid w:val="0090563F"/>
    <w:rsid w:val="00911122"/>
    <w:rsid w:val="00911D16"/>
    <w:rsid w:val="0091760E"/>
    <w:rsid w:val="00917B58"/>
    <w:rsid w:val="00977102"/>
    <w:rsid w:val="009A3273"/>
    <w:rsid w:val="009A4723"/>
    <w:rsid w:val="009A7C62"/>
    <w:rsid w:val="00A05E7F"/>
    <w:rsid w:val="00A1731A"/>
    <w:rsid w:val="00A37F80"/>
    <w:rsid w:val="00A45A09"/>
    <w:rsid w:val="00A514E3"/>
    <w:rsid w:val="00A741E1"/>
    <w:rsid w:val="00A81D0A"/>
    <w:rsid w:val="00A83B4D"/>
    <w:rsid w:val="00AA7C06"/>
    <w:rsid w:val="00AB462F"/>
    <w:rsid w:val="00AC756E"/>
    <w:rsid w:val="00AC768B"/>
    <w:rsid w:val="00AE32A9"/>
    <w:rsid w:val="00AF3552"/>
    <w:rsid w:val="00B06A94"/>
    <w:rsid w:val="00B06B4E"/>
    <w:rsid w:val="00B273E0"/>
    <w:rsid w:val="00B37FBC"/>
    <w:rsid w:val="00B4187F"/>
    <w:rsid w:val="00B5006A"/>
    <w:rsid w:val="00B61CA7"/>
    <w:rsid w:val="00B6518F"/>
    <w:rsid w:val="00B7490A"/>
    <w:rsid w:val="00B77789"/>
    <w:rsid w:val="00C01C27"/>
    <w:rsid w:val="00C20F0C"/>
    <w:rsid w:val="00C40F94"/>
    <w:rsid w:val="00C45717"/>
    <w:rsid w:val="00C75616"/>
    <w:rsid w:val="00C80AA4"/>
    <w:rsid w:val="00C84E0D"/>
    <w:rsid w:val="00CC724A"/>
    <w:rsid w:val="00D057AD"/>
    <w:rsid w:val="00D1384D"/>
    <w:rsid w:val="00D35A23"/>
    <w:rsid w:val="00D5192E"/>
    <w:rsid w:val="00D578A2"/>
    <w:rsid w:val="00D76A5C"/>
    <w:rsid w:val="00D87C71"/>
    <w:rsid w:val="00D9019D"/>
    <w:rsid w:val="00D901DE"/>
    <w:rsid w:val="00D90BD1"/>
    <w:rsid w:val="00DA5FFB"/>
    <w:rsid w:val="00DC2D4C"/>
    <w:rsid w:val="00E13248"/>
    <w:rsid w:val="00E35AF9"/>
    <w:rsid w:val="00E40B94"/>
    <w:rsid w:val="00E44496"/>
    <w:rsid w:val="00E7319D"/>
    <w:rsid w:val="00E77641"/>
    <w:rsid w:val="00E93096"/>
    <w:rsid w:val="00E973D7"/>
    <w:rsid w:val="00EB316D"/>
    <w:rsid w:val="00EC7F1B"/>
    <w:rsid w:val="00EE5BAE"/>
    <w:rsid w:val="00F231D4"/>
    <w:rsid w:val="00F31CB0"/>
    <w:rsid w:val="00F3306E"/>
    <w:rsid w:val="00F338FF"/>
    <w:rsid w:val="00F628C5"/>
    <w:rsid w:val="00F73037"/>
    <w:rsid w:val="00F943D0"/>
    <w:rsid w:val="00F958C3"/>
    <w:rsid w:val="00FB4C58"/>
    <w:rsid w:val="00FB5369"/>
    <w:rsid w:val="00FD10DF"/>
    <w:rsid w:val="00FF32BD"/>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24DE1E"/>
  <w15:docId w15:val="{12EA962D-6DA0-DD48-8D5F-8376505E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A2"/>
    <w:rPr>
      <w:rFonts w:ascii="Calibri" w:eastAsia="Times New Roman"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019D"/>
    <w:pPr>
      <w:ind w:left="720"/>
      <w:contextualSpacing/>
    </w:pPr>
  </w:style>
  <w:style w:type="paragraph" w:styleId="Encabezado">
    <w:name w:val="header"/>
    <w:basedOn w:val="Normal"/>
    <w:link w:val="EncabezadoCar"/>
    <w:uiPriority w:val="99"/>
    <w:unhideWhenUsed/>
    <w:rsid w:val="00E444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4496"/>
    <w:rPr>
      <w:rFonts w:ascii="Calibri" w:eastAsia="Times New Roman" w:hAnsi="Calibri" w:cs="Calibri"/>
    </w:rPr>
  </w:style>
  <w:style w:type="paragraph" w:styleId="Piedepgina">
    <w:name w:val="footer"/>
    <w:basedOn w:val="Normal"/>
    <w:link w:val="PiedepginaCar"/>
    <w:uiPriority w:val="99"/>
    <w:unhideWhenUsed/>
    <w:rsid w:val="00E444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4496"/>
    <w:rPr>
      <w:rFonts w:ascii="Calibri" w:eastAsia="Times New Roman" w:hAnsi="Calibri" w:cs="Calibri"/>
    </w:rPr>
  </w:style>
  <w:style w:type="paragraph" w:styleId="Textodeglobo">
    <w:name w:val="Balloon Text"/>
    <w:basedOn w:val="Normal"/>
    <w:link w:val="TextodegloboCar"/>
    <w:uiPriority w:val="99"/>
    <w:semiHidden/>
    <w:unhideWhenUsed/>
    <w:rsid w:val="00E44496"/>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44496"/>
    <w:rPr>
      <w:rFonts w:ascii="Lucida Grande" w:eastAsia="Times New Roman" w:hAnsi="Lucida Grande" w:cs="Lucida Grande"/>
      <w:sz w:val="18"/>
      <w:szCs w:val="18"/>
    </w:rPr>
  </w:style>
  <w:style w:type="paragraph" w:styleId="NormalWeb">
    <w:name w:val="Normal (Web)"/>
    <w:basedOn w:val="Normal"/>
    <w:uiPriority w:val="99"/>
    <w:semiHidden/>
    <w:unhideWhenUsed/>
    <w:rsid w:val="00EC7F1B"/>
    <w:pPr>
      <w:spacing w:before="100" w:beforeAutospacing="1" w:after="100" w:afterAutospacing="1" w:line="240" w:lineRule="auto"/>
    </w:pPr>
    <w:rPr>
      <w:rFonts w:ascii="Times New Roman" w:eastAsiaTheme="minorHAnsi" w:hAnsi="Times New Roman" w:cs="Times New Roman"/>
      <w:sz w:val="24"/>
      <w:szCs w:val="24"/>
      <w:lang w:eastAsia="es-CL"/>
    </w:rPr>
  </w:style>
  <w:style w:type="paragraph" w:styleId="Textosinformato">
    <w:name w:val="Plain Text"/>
    <w:basedOn w:val="Normal"/>
    <w:link w:val="TextosinformatoCar"/>
    <w:uiPriority w:val="99"/>
    <w:semiHidden/>
    <w:unhideWhenUsed/>
    <w:rsid w:val="00EC7F1B"/>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EC7F1B"/>
    <w:rPr>
      <w:rFonts w:ascii="Calibri" w:hAnsi="Calibri"/>
      <w:szCs w:val="21"/>
    </w:rPr>
  </w:style>
  <w:style w:type="character" w:styleId="Nmerodepgina">
    <w:name w:val="page number"/>
    <w:basedOn w:val="Fuentedeprrafopredeter"/>
    <w:uiPriority w:val="99"/>
    <w:semiHidden/>
    <w:unhideWhenUsed/>
    <w:rsid w:val="00E7319D"/>
  </w:style>
  <w:style w:type="table" w:styleId="Tablaconcuadrcula">
    <w:name w:val="Table Grid"/>
    <w:basedOn w:val="Tablanormal"/>
    <w:uiPriority w:val="59"/>
    <w:rsid w:val="00162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76A5C"/>
    <w:rPr>
      <w:sz w:val="16"/>
      <w:szCs w:val="16"/>
    </w:rPr>
  </w:style>
  <w:style w:type="paragraph" w:styleId="Textocomentario">
    <w:name w:val="annotation text"/>
    <w:basedOn w:val="Normal"/>
    <w:link w:val="TextocomentarioCar"/>
    <w:uiPriority w:val="99"/>
    <w:unhideWhenUsed/>
    <w:rsid w:val="00D76A5C"/>
    <w:pPr>
      <w:spacing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D76A5C"/>
    <w:rPr>
      <w:sz w:val="20"/>
      <w:szCs w:val="20"/>
    </w:rPr>
  </w:style>
  <w:style w:type="paragraph" w:styleId="Asuntodelcomentario">
    <w:name w:val="annotation subject"/>
    <w:basedOn w:val="Textocomentario"/>
    <w:next w:val="Textocomentario"/>
    <w:link w:val="AsuntodelcomentarioCar"/>
    <w:uiPriority w:val="99"/>
    <w:semiHidden/>
    <w:unhideWhenUsed/>
    <w:rsid w:val="00D76A5C"/>
    <w:rPr>
      <w:b/>
      <w:bCs/>
    </w:rPr>
  </w:style>
  <w:style w:type="character" w:customStyle="1" w:styleId="AsuntodelcomentarioCar">
    <w:name w:val="Asunto del comentario Car"/>
    <w:basedOn w:val="TextocomentarioCar"/>
    <w:link w:val="Asuntodelcomentario"/>
    <w:uiPriority w:val="99"/>
    <w:semiHidden/>
    <w:rsid w:val="00D76A5C"/>
    <w:rPr>
      <w:b/>
      <w:bCs/>
      <w:sz w:val="20"/>
      <w:szCs w:val="20"/>
    </w:rPr>
  </w:style>
  <w:style w:type="character" w:styleId="Hipervnculo">
    <w:name w:val="Hyperlink"/>
    <w:basedOn w:val="Fuentedeprrafopredeter"/>
    <w:uiPriority w:val="99"/>
    <w:unhideWhenUsed/>
    <w:rsid w:val="00D76A5C"/>
    <w:rPr>
      <w:color w:val="0000FF"/>
      <w:u w:val="single"/>
    </w:rPr>
  </w:style>
  <w:style w:type="paragraph" w:styleId="Sinespaciado">
    <w:name w:val="No Spacing"/>
    <w:uiPriority w:val="1"/>
    <w:qFormat/>
    <w:rsid w:val="00D76A5C"/>
    <w:pPr>
      <w:spacing w:after="0" w:line="240" w:lineRule="auto"/>
    </w:pPr>
  </w:style>
  <w:style w:type="character" w:styleId="Refdenotaalpie">
    <w:name w:val="footnote reference"/>
    <w:uiPriority w:val="99"/>
    <w:semiHidden/>
    <w:unhideWhenUsed/>
    <w:rsid w:val="00D76A5C"/>
    <w:rPr>
      <w:vertAlign w:val="superscript"/>
    </w:rPr>
  </w:style>
  <w:style w:type="paragraph" w:styleId="Revisin">
    <w:name w:val="Revision"/>
    <w:hidden/>
    <w:uiPriority w:val="99"/>
    <w:semiHidden/>
    <w:rsid w:val="00D76A5C"/>
    <w:pPr>
      <w:spacing w:after="0" w:line="240" w:lineRule="auto"/>
    </w:pPr>
  </w:style>
  <w:style w:type="character" w:customStyle="1" w:styleId="Mencinsinresolver1">
    <w:name w:val="Mención sin resolver1"/>
    <w:basedOn w:val="Fuentedeprrafopredeter"/>
    <w:uiPriority w:val="99"/>
    <w:semiHidden/>
    <w:unhideWhenUsed/>
    <w:rsid w:val="00D76A5C"/>
    <w:rPr>
      <w:color w:val="605E5C"/>
      <w:shd w:val="clear" w:color="auto" w:fill="E1DFDD"/>
    </w:rPr>
  </w:style>
  <w:style w:type="character" w:styleId="Hipervnculovisitado">
    <w:name w:val="FollowedHyperlink"/>
    <w:basedOn w:val="Fuentedeprrafopredeter"/>
    <w:uiPriority w:val="99"/>
    <w:semiHidden/>
    <w:unhideWhenUsed/>
    <w:rsid w:val="00D76A5C"/>
    <w:rPr>
      <w:color w:val="800080" w:themeColor="followedHyperlink"/>
      <w:u w:val="single"/>
    </w:rPr>
  </w:style>
  <w:style w:type="paragraph" w:styleId="Textonotaalfinal">
    <w:name w:val="endnote text"/>
    <w:basedOn w:val="Normal"/>
    <w:link w:val="TextonotaalfinalCar"/>
    <w:uiPriority w:val="99"/>
    <w:semiHidden/>
    <w:unhideWhenUsed/>
    <w:rsid w:val="00D901DE"/>
    <w:pPr>
      <w:spacing w:after="0" w:line="240" w:lineRule="auto"/>
    </w:pPr>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semiHidden/>
    <w:rsid w:val="00D901DE"/>
    <w:rPr>
      <w:sz w:val="20"/>
      <w:szCs w:val="20"/>
    </w:rPr>
  </w:style>
  <w:style w:type="character" w:styleId="Refdenotaalfinal">
    <w:name w:val="endnote reference"/>
    <w:basedOn w:val="Fuentedeprrafopredeter"/>
    <w:uiPriority w:val="99"/>
    <w:semiHidden/>
    <w:unhideWhenUsed/>
    <w:rsid w:val="00D901DE"/>
    <w:rPr>
      <w:vertAlign w:val="superscript"/>
    </w:rPr>
  </w:style>
  <w:style w:type="paragraph" w:styleId="Textonotapie">
    <w:name w:val="footnote text"/>
    <w:basedOn w:val="Normal"/>
    <w:link w:val="TextonotapieCar"/>
    <w:uiPriority w:val="99"/>
    <w:semiHidden/>
    <w:unhideWhenUsed/>
    <w:rsid w:val="00D901D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1DE"/>
    <w:rPr>
      <w:rFonts w:ascii="Calibri" w:eastAsia="Times New Roman" w:hAnsi="Calibri" w:cs="Calibri"/>
      <w:sz w:val="20"/>
      <w:szCs w:val="20"/>
    </w:rPr>
  </w:style>
  <w:style w:type="character" w:styleId="Mencinsinresolver">
    <w:name w:val="Unresolved Mention"/>
    <w:basedOn w:val="Fuentedeprrafopredeter"/>
    <w:uiPriority w:val="99"/>
    <w:semiHidden/>
    <w:unhideWhenUsed/>
    <w:rsid w:val="00D90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nudechile@patrimoniocultural.gob.c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atrimoniocultural.c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nudechile@patrimoniocultural.gob.cl" TargetMode="External"/><Relationship Id="rId5" Type="http://schemas.openxmlformats.org/officeDocument/2006/relationships/numbering" Target="numbering.xml"/><Relationship Id="rId15" Type="http://schemas.openxmlformats.org/officeDocument/2006/relationships/hyperlink" Target="http://www.patrimoniocultural.c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trimoniocultural.gob.c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www.sigpa.cl" TargetMode="External"/><Relationship Id="rId1" Type="http://schemas.openxmlformats.org/officeDocument/2006/relationships/hyperlink" Target="http://www.sigpa.c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po_x0020_Archivo xmlns="6fef7d7d-f88d-43c0-8a16-e015bbfe258c">Logos</Tipo_x0020_Archivo>
    <j097b303c8cf41f2b5a6eb9e3eeb4ef9 xmlns="3104f9c6-70f4-4424-9ec9-9a669edece96">
      <Terms xmlns="http://schemas.microsoft.com/office/infopath/2007/PartnerControls"/>
    </j097b303c8cf41f2b5a6eb9e3eeb4ef9>
    <e2dce0995a974c96a8df02ab6248ce6a xmlns="3104f9c6-70f4-4424-9ec9-9a669edece96">
      <Terms xmlns="http://schemas.microsoft.com/office/infopath/2007/PartnerControls"/>
    </e2dce0995a974c96a8df02ab6248ce6a>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DCABCE1424E124B8DD776A9A5CAD546" ma:contentTypeVersion="9" ma:contentTypeDescription="Crear nuevo documento." ma:contentTypeScope="" ma:versionID="68bb0418700da4ac7befc121e1a29bf9">
  <xsd:schema xmlns:xsd="http://www.w3.org/2001/XMLSchema" xmlns:xs="http://www.w3.org/2001/XMLSchema" xmlns:p="http://schemas.microsoft.com/office/2006/metadata/properties" xmlns:ns2="6fef7d7d-f88d-43c0-8a16-e015bbfe258c" xmlns:ns3="3104f9c6-70f4-4424-9ec9-9a669edece96" xmlns:ns4="0a6b45cd-444c-4426-9b1b-6bbed2ae1546" targetNamespace="http://schemas.microsoft.com/office/2006/metadata/properties" ma:root="true" ma:fieldsID="ab895f96ddb85b306cc309f943124205" ns2:_="" ns3:_="" ns4:_="">
    <xsd:import namespace="6fef7d7d-f88d-43c0-8a16-e015bbfe258c"/>
    <xsd:import namespace="3104f9c6-70f4-4424-9ec9-9a669edece96"/>
    <xsd:import namespace="0a6b45cd-444c-4426-9b1b-6bbed2ae1546"/>
    <xsd:element name="properties">
      <xsd:complexType>
        <xsd:sequence>
          <xsd:element name="documentManagement">
            <xsd:complexType>
              <xsd:all>
                <xsd:element ref="ns2:Tipo_x0020_Archivo" minOccurs="0"/>
                <xsd:element ref="ns3:e2dce0995a974c96a8df02ab6248ce6a" minOccurs="0"/>
                <xsd:element ref="ns3:j097b303c8cf41f2b5a6eb9e3eeb4ef9"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f7d7d-f88d-43c0-8a16-e015bbfe258c" elementFormDefault="qualified">
    <xsd:import namespace="http://schemas.microsoft.com/office/2006/documentManagement/types"/>
    <xsd:import namespace="http://schemas.microsoft.com/office/infopath/2007/PartnerControls"/>
    <xsd:element name="Tipo_x0020_Archivo" ma:index="8" nillable="true" ma:displayName="Tipo Archivo" ma:default="Logos" ma:format="Dropdown" ma:internalName="Tipo_x0020_Archivo">
      <xsd:simpleType>
        <xsd:restriction base="dms:Choice">
          <xsd:enumeration value="Logos"/>
          <xsd:enumeration value="Papeleria imprenta"/>
          <xsd:enumeration value="Plantilla word"/>
          <xsd:enumeration value="Firma e-mail"/>
          <xsd:enumeration value="Pdf aplicaciones"/>
          <xsd:enumeration value="Otros"/>
        </xsd:restriction>
      </xsd:simpleType>
    </xsd:element>
  </xsd:schema>
  <xsd:schema xmlns:xsd="http://www.w3.org/2001/XMLSchema" xmlns:xs="http://www.w3.org/2001/XMLSchema" xmlns:dms="http://schemas.microsoft.com/office/2006/documentManagement/types" xmlns:pc="http://schemas.microsoft.com/office/infopath/2007/PartnerControls" targetNamespace="3104f9c6-70f4-4424-9ec9-9a669edece96" elementFormDefault="qualified">
    <xsd:import namespace="http://schemas.microsoft.com/office/2006/documentManagement/types"/>
    <xsd:import namespace="http://schemas.microsoft.com/office/infopath/2007/PartnerControls"/>
    <xsd:element name="e2dce0995a974c96a8df02ab6248ce6a" ma:index="10" nillable="true" ma:taxonomy="true" ma:internalName="e2dce0995a974c96a8df02ab6248ce6a" ma:taxonomyFieldName="Centro_x0020_de_x0020_Costo" ma:displayName="Centro de Costo" ma:default="" ma:fieldId="{e2dce099-5a97-4c96-a8df-02ab6248ce6a}" ma:sspId="c60e293d-eaee-42ad-b162-60f2c888f278" ma:termSetId="3dd86f36-97e1-4fff-8088-b1c36b77bd64" ma:anchorId="00000000-0000-0000-0000-000000000000" ma:open="false" ma:isKeyword="false">
      <xsd:complexType>
        <xsd:sequence>
          <xsd:element ref="pc:Terms" minOccurs="0" maxOccurs="1"/>
        </xsd:sequence>
      </xsd:complexType>
    </xsd:element>
    <xsd:element name="j097b303c8cf41f2b5a6eb9e3eeb4ef9" ma:index="12" nillable="true" ma:taxonomy="true" ma:internalName="j097b303c8cf41f2b5a6eb9e3eeb4ef9" ma:taxonomyFieldName="Instituci_x00f3_n" ma:displayName="Institución" ma:default="" ma:fieldId="{3097b303-c8cf-41f2-b5a6-eb9e3eeb4ef9}" ma:sspId="c60e293d-eaee-42ad-b162-60f2c888f278" ma:termSetId="254b8c68-9a56-409e-95f7-f389b68e805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6b45cd-444c-4426-9b1b-6bbed2ae1546"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2D25DE-4A00-4E24-8EAE-620418EB075E}">
  <ds:schemaRefs>
    <ds:schemaRef ds:uri="http://schemas.microsoft.com/office/2006/metadata/properties"/>
    <ds:schemaRef ds:uri="http://schemas.microsoft.com/office/infopath/2007/PartnerControls"/>
    <ds:schemaRef ds:uri="6fef7d7d-f88d-43c0-8a16-e015bbfe258c"/>
    <ds:schemaRef ds:uri="3104f9c6-70f4-4424-9ec9-9a669edece96"/>
  </ds:schemaRefs>
</ds:datastoreItem>
</file>

<file path=customXml/itemProps2.xml><?xml version="1.0" encoding="utf-8"?>
<ds:datastoreItem xmlns:ds="http://schemas.openxmlformats.org/officeDocument/2006/customXml" ds:itemID="{22D290B1-6270-426F-BFA6-96371593DCD6}">
  <ds:schemaRefs>
    <ds:schemaRef ds:uri="http://schemas.openxmlformats.org/officeDocument/2006/bibliography"/>
  </ds:schemaRefs>
</ds:datastoreItem>
</file>

<file path=customXml/itemProps3.xml><?xml version="1.0" encoding="utf-8"?>
<ds:datastoreItem xmlns:ds="http://schemas.openxmlformats.org/officeDocument/2006/customXml" ds:itemID="{841C7281-BC79-4E19-88A7-46D3F199A637}">
  <ds:schemaRefs>
    <ds:schemaRef ds:uri="http://schemas.microsoft.com/sharepoint/v3/contenttype/forms"/>
  </ds:schemaRefs>
</ds:datastoreItem>
</file>

<file path=customXml/itemProps4.xml><?xml version="1.0" encoding="utf-8"?>
<ds:datastoreItem xmlns:ds="http://schemas.openxmlformats.org/officeDocument/2006/customXml" ds:itemID="{87D451FE-FF00-4E2E-8A52-175E70F63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f7d7d-f88d-43c0-8a16-e015bbfe258c"/>
    <ds:schemaRef ds:uri="3104f9c6-70f4-4424-9ec9-9a669edece96"/>
    <ds:schemaRef ds:uri="0a6b45cd-444c-4426-9b1b-6bbed2ae1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26</Pages>
  <Words>8042</Words>
  <Characters>44235</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Victoria Esfornos González</dc:creator>
  <cp:lastModifiedBy>Rosa Zuleta Cáceres</cp:lastModifiedBy>
  <cp:revision>12</cp:revision>
  <cp:lastPrinted>2018-06-26T17:34:00Z</cp:lastPrinted>
  <dcterms:created xsi:type="dcterms:W3CDTF">2026-03-19T18:59:00Z</dcterms:created>
  <dcterms:modified xsi:type="dcterms:W3CDTF">2026-06-02T18:08:00Z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0x010100EDCABCE1424E124B8DD776A9A5CAD546</vt:lpwstr>
  </property>
</Properties>
</file>